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69B40" w14:textId="77777777" w:rsidR="00B52FDD" w:rsidRPr="00FD0C61" w:rsidRDefault="009A24A5" w:rsidP="00B52FDD">
      <w:pPr>
        <w:pStyle w:val="Subttulo"/>
        <w:outlineLvl w:val="0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es-CO" w:eastAsia="en-US"/>
        </w:rPr>
      </w:pPr>
      <w:r w:rsidRPr="00FD0C61">
        <w:rPr>
          <w:rFonts w:asciiTheme="minorHAnsi" w:eastAsiaTheme="minorHAnsi" w:hAnsiTheme="minorHAnsi" w:cstheme="minorBidi"/>
          <w:b w:val="0"/>
          <w:bCs w:val="0"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70CC388C" wp14:editId="65A2352A">
            <wp:simplePos x="0" y="0"/>
            <wp:positionH relativeFrom="column">
              <wp:posOffset>-186055</wp:posOffset>
            </wp:positionH>
            <wp:positionV relativeFrom="paragraph">
              <wp:posOffset>-662497</wp:posOffset>
            </wp:positionV>
            <wp:extent cx="2752725" cy="80854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84" cy="8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2E" w:rsidRPr="00FD0C61">
        <w:rPr>
          <w:rFonts w:asciiTheme="minorHAnsi" w:eastAsiaTheme="minorHAnsi" w:hAnsiTheme="minorHAnsi" w:cstheme="minorBidi"/>
          <w:b w:val="0"/>
          <w:bCs w:val="0"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1ADE7217" wp14:editId="62CB8A0F">
            <wp:simplePos x="0" y="0"/>
            <wp:positionH relativeFrom="column">
              <wp:posOffset>4765675</wp:posOffset>
            </wp:positionH>
            <wp:positionV relativeFrom="paragraph">
              <wp:posOffset>-668655</wp:posOffset>
            </wp:positionV>
            <wp:extent cx="908050" cy="762000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EBBBE" w14:textId="77777777" w:rsidR="00B52FDD" w:rsidRPr="00FD0C61" w:rsidRDefault="00B52FDD" w:rsidP="00B52FDD">
      <w:pPr>
        <w:pStyle w:val="Subttulo"/>
        <w:outlineLvl w:val="0"/>
        <w:rPr>
          <w:rFonts w:asciiTheme="minorHAnsi" w:eastAsiaTheme="minorHAnsi" w:hAnsiTheme="minorHAnsi" w:cstheme="minorBidi"/>
          <w:b w:val="0"/>
          <w:bCs w:val="0"/>
          <w:sz w:val="28"/>
          <w:szCs w:val="28"/>
          <w:lang w:val="es-CO" w:eastAsia="en-US"/>
        </w:rPr>
      </w:pPr>
    </w:p>
    <w:p w14:paraId="7FD54B86" w14:textId="6DF89AFD" w:rsidR="00AC6D04" w:rsidRPr="00FD0C61" w:rsidRDefault="00B52FDD" w:rsidP="0011409D">
      <w:pPr>
        <w:pStyle w:val="Subttulo"/>
        <w:jc w:val="center"/>
        <w:outlineLvl w:val="0"/>
        <w:rPr>
          <w:rFonts w:cs="Tahoma"/>
          <w:sz w:val="40"/>
          <w:szCs w:val="40"/>
        </w:rPr>
      </w:pPr>
      <w:r w:rsidRPr="00FD0C61">
        <w:rPr>
          <w:rFonts w:cs="Tahoma"/>
          <w:sz w:val="40"/>
          <w:szCs w:val="40"/>
        </w:rPr>
        <w:t>C I R C U L A R No</w:t>
      </w:r>
      <w:r w:rsidR="00FC34A4" w:rsidRPr="00FD0C61">
        <w:rPr>
          <w:rFonts w:cs="Tahoma"/>
          <w:sz w:val="40"/>
          <w:szCs w:val="40"/>
        </w:rPr>
        <w:t>. 20</w:t>
      </w:r>
      <w:r w:rsidR="00D3712E" w:rsidRPr="00FD0C61">
        <w:rPr>
          <w:rFonts w:cs="Tahoma"/>
          <w:sz w:val="40"/>
          <w:szCs w:val="40"/>
        </w:rPr>
        <w:t>21</w:t>
      </w:r>
      <w:r w:rsidR="00FC34A4" w:rsidRPr="00FD0C61">
        <w:rPr>
          <w:rFonts w:cs="Tahoma"/>
          <w:sz w:val="40"/>
          <w:szCs w:val="40"/>
        </w:rPr>
        <w:t>-0</w:t>
      </w:r>
      <w:r w:rsidR="00E852F1">
        <w:rPr>
          <w:rFonts w:cs="Tahoma"/>
          <w:sz w:val="40"/>
          <w:szCs w:val="40"/>
        </w:rPr>
        <w:t>69</w:t>
      </w:r>
    </w:p>
    <w:p w14:paraId="34BF5C46" w14:textId="77777777" w:rsidR="00B52FDD" w:rsidRPr="00FD0C61" w:rsidRDefault="009C7E81" w:rsidP="009C259E">
      <w:pPr>
        <w:pStyle w:val="Subttulo"/>
        <w:jc w:val="center"/>
        <w:outlineLvl w:val="0"/>
        <w:rPr>
          <w:rFonts w:cs="Tahoma"/>
          <w:sz w:val="40"/>
          <w:szCs w:val="40"/>
        </w:rPr>
      </w:pPr>
      <w:r w:rsidRPr="00FD0C61">
        <w:rPr>
          <w:rFonts w:cs="Tahoma"/>
          <w:sz w:val="40"/>
          <w:szCs w:val="40"/>
        </w:rPr>
        <w:t xml:space="preserve">   </w:t>
      </w:r>
      <w:r w:rsidR="00AC6D04" w:rsidRPr="00FD0C61">
        <w:rPr>
          <w:rFonts w:cs="Tahoma"/>
          <w:sz w:val="40"/>
          <w:szCs w:val="40"/>
        </w:rPr>
        <w:tab/>
      </w:r>
      <w:r w:rsidR="00AC6D04" w:rsidRPr="00FD0C61">
        <w:rPr>
          <w:rFonts w:cs="Tahoma"/>
          <w:sz w:val="40"/>
          <w:szCs w:val="40"/>
        </w:rPr>
        <w:tab/>
      </w:r>
      <w:r w:rsidR="00AC6D04" w:rsidRPr="00FD0C61">
        <w:rPr>
          <w:rFonts w:cs="Tahoma"/>
          <w:sz w:val="40"/>
          <w:szCs w:val="40"/>
        </w:rPr>
        <w:tab/>
      </w:r>
    </w:p>
    <w:p w14:paraId="2C43C85E" w14:textId="0D81F5E3" w:rsidR="00AC6D04" w:rsidRPr="00FD0C61" w:rsidRDefault="00E852F1" w:rsidP="004C76CF">
      <w:pPr>
        <w:pStyle w:val="Subttulo"/>
        <w:ind w:left="3540" w:firstLine="708"/>
        <w:jc w:val="left"/>
        <w:outlineLvl w:val="0"/>
        <w:rPr>
          <w:rFonts w:cs="Tahoma"/>
          <w:b w:val="0"/>
          <w:sz w:val="40"/>
          <w:szCs w:val="40"/>
        </w:rPr>
      </w:pPr>
      <w:r>
        <w:rPr>
          <w:rFonts w:cs="Tahoma"/>
          <w:b w:val="0"/>
          <w:sz w:val="24"/>
          <w:szCs w:val="40"/>
        </w:rPr>
        <w:t xml:space="preserve">  </w:t>
      </w:r>
      <w:r w:rsidR="00AC6D04" w:rsidRPr="00FD0C61">
        <w:rPr>
          <w:rFonts w:cs="Tahoma"/>
          <w:b w:val="0"/>
          <w:sz w:val="24"/>
          <w:szCs w:val="40"/>
        </w:rPr>
        <w:t xml:space="preserve">Bogotá, </w:t>
      </w:r>
      <w:proofErr w:type="gramStart"/>
      <w:r>
        <w:rPr>
          <w:rFonts w:cs="Tahoma"/>
          <w:b w:val="0"/>
          <w:sz w:val="24"/>
          <w:szCs w:val="40"/>
        </w:rPr>
        <w:t>18  de</w:t>
      </w:r>
      <w:proofErr w:type="gramEnd"/>
      <w:r>
        <w:rPr>
          <w:rFonts w:cs="Tahoma"/>
          <w:b w:val="0"/>
          <w:sz w:val="24"/>
          <w:szCs w:val="40"/>
        </w:rPr>
        <w:t xml:space="preserve"> junio </w:t>
      </w:r>
      <w:r w:rsidR="004C76CF" w:rsidRPr="00FD0C61">
        <w:rPr>
          <w:rFonts w:cs="Tahoma"/>
          <w:b w:val="0"/>
          <w:sz w:val="24"/>
          <w:szCs w:val="40"/>
        </w:rPr>
        <w:t>de 202</w:t>
      </w:r>
      <w:r w:rsidR="00944288" w:rsidRPr="00FD0C61">
        <w:rPr>
          <w:rFonts w:cs="Tahoma"/>
          <w:b w:val="0"/>
          <w:sz w:val="24"/>
          <w:szCs w:val="40"/>
        </w:rPr>
        <w:t>1</w:t>
      </w:r>
    </w:p>
    <w:p w14:paraId="3F6A76F2" w14:textId="77777777" w:rsidR="00B52FDD" w:rsidRPr="00FD0C61" w:rsidRDefault="00B52FDD" w:rsidP="009C259E">
      <w:pPr>
        <w:pStyle w:val="Subttulo"/>
        <w:jc w:val="center"/>
        <w:outlineLvl w:val="0"/>
        <w:rPr>
          <w:rFonts w:cs="Tahoma"/>
          <w:szCs w:val="40"/>
        </w:rPr>
      </w:pPr>
    </w:p>
    <w:p w14:paraId="7261EF9D" w14:textId="77777777" w:rsidR="00403408" w:rsidRPr="00FD0C61" w:rsidRDefault="00403408" w:rsidP="009C259E">
      <w:pPr>
        <w:pStyle w:val="Subttulo"/>
        <w:jc w:val="center"/>
        <w:outlineLvl w:val="0"/>
        <w:rPr>
          <w:rFonts w:cs="Tahoma"/>
          <w:szCs w:val="40"/>
        </w:rPr>
      </w:pPr>
    </w:p>
    <w:p w14:paraId="323241BD" w14:textId="77777777" w:rsidR="00AC6D04" w:rsidRPr="00FD0C61" w:rsidRDefault="00AC6D04" w:rsidP="009C259E">
      <w:pPr>
        <w:pStyle w:val="Subttulo"/>
        <w:jc w:val="center"/>
      </w:pPr>
      <w:r w:rsidRPr="00FD0C61">
        <w:t>PARA INTEGRANTES DE JUNTA NACIONAL, SUBDIRECTIVAS, COMITÉS SINDICALES</w:t>
      </w:r>
      <w:r w:rsidR="004C76CF" w:rsidRPr="00FD0C61">
        <w:t xml:space="preserve">, </w:t>
      </w:r>
      <w:r w:rsidR="004F4A15" w:rsidRPr="00FD0C61">
        <w:t>COMISION</w:t>
      </w:r>
      <w:r w:rsidRPr="00FD0C61">
        <w:t xml:space="preserve"> DE RECLAMOS</w:t>
      </w:r>
      <w:r w:rsidR="004C76CF" w:rsidRPr="00FD0C61">
        <w:t xml:space="preserve"> </w:t>
      </w:r>
    </w:p>
    <w:p w14:paraId="4D10B21F" w14:textId="77777777" w:rsidR="00B52FDD" w:rsidRPr="00FD0C61" w:rsidRDefault="00B52FDD" w:rsidP="009C259E">
      <w:pPr>
        <w:spacing w:after="0" w:line="240" w:lineRule="auto"/>
        <w:rPr>
          <w:rFonts w:ascii="Tahoma" w:hAnsi="Tahoma" w:cs="Tahoma"/>
          <w:sz w:val="24"/>
        </w:rPr>
      </w:pPr>
      <w:r w:rsidRPr="00FD0C61">
        <w:rPr>
          <w:rFonts w:ascii="Tahoma" w:hAnsi="Tahoma" w:cs="Tahoma"/>
          <w:sz w:val="24"/>
        </w:rPr>
        <w:t xml:space="preserve">                                            </w:t>
      </w:r>
    </w:p>
    <w:p w14:paraId="148E2D86" w14:textId="77777777" w:rsidR="004F4A15" w:rsidRPr="00FD0C61" w:rsidRDefault="004F4A15" w:rsidP="004C76CF">
      <w:pPr>
        <w:spacing w:after="0" w:line="240" w:lineRule="auto"/>
        <w:ind w:left="5663" w:hanging="1410"/>
        <w:rPr>
          <w:rFonts w:ascii="Tahoma" w:hAnsi="Tahoma" w:cs="Tahoma"/>
          <w:sz w:val="24"/>
          <w:szCs w:val="24"/>
        </w:rPr>
      </w:pPr>
    </w:p>
    <w:p w14:paraId="2D75347D" w14:textId="79D3E1D8" w:rsidR="006A446F" w:rsidRPr="00D80B30" w:rsidRDefault="00AC6D04" w:rsidP="00D80B30">
      <w:pPr>
        <w:spacing w:after="0" w:line="240" w:lineRule="auto"/>
        <w:ind w:left="5658" w:hanging="1410"/>
        <w:jc w:val="both"/>
        <w:rPr>
          <w:rFonts w:ascii="Tahoma" w:hAnsi="Tahoma" w:cs="Tahoma"/>
          <w:bCs/>
          <w:sz w:val="24"/>
          <w:szCs w:val="24"/>
        </w:rPr>
      </w:pPr>
      <w:r w:rsidRPr="00D80B30">
        <w:rPr>
          <w:rFonts w:ascii="Tahoma" w:hAnsi="Tahoma" w:cs="Tahoma"/>
          <w:bCs/>
          <w:sz w:val="24"/>
          <w:szCs w:val="24"/>
        </w:rPr>
        <w:t>Asunto</w:t>
      </w:r>
      <w:r w:rsidR="00B52FDD" w:rsidRPr="00D80B30">
        <w:rPr>
          <w:rFonts w:ascii="Tahoma" w:hAnsi="Tahoma" w:cs="Tahoma"/>
          <w:bCs/>
          <w:sz w:val="24"/>
          <w:szCs w:val="24"/>
        </w:rPr>
        <w:t>:</w:t>
      </w:r>
      <w:r w:rsidR="004B2439" w:rsidRPr="00D80B30">
        <w:rPr>
          <w:rFonts w:ascii="Tahoma" w:hAnsi="Tahoma" w:cs="Tahoma"/>
          <w:bCs/>
          <w:sz w:val="24"/>
          <w:szCs w:val="24"/>
        </w:rPr>
        <w:t xml:space="preserve"> </w:t>
      </w:r>
      <w:r w:rsidR="00D80B30">
        <w:rPr>
          <w:rFonts w:ascii="Tahoma" w:hAnsi="Tahoma" w:cs="Tahoma"/>
          <w:bCs/>
          <w:sz w:val="24"/>
          <w:szCs w:val="24"/>
        </w:rPr>
        <w:tab/>
      </w:r>
      <w:r w:rsidR="004B2439" w:rsidRPr="00D80B30">
        <w:rPr>
          <w:rFonts w:ascii="Tahoma" w:hAnsi="Tahoma" w:cs="Tahoma"/>
          <w:bCs/>
          <w:sz w:val="24"/>
          <w:szCs w:val="24"/>
        </w:rPr>
        <w:t>Novedades en solicitud y otorgamiento de permisos sindicales</w:t>
      </w:r>
      <w:r w:rsidR="00090CF5" w:rsidRPr="00D80B30">
        <w:rPr>
          <w:rFonts w:ascii="Tahoma" w:hAnsi="Tahoma" w:cs="Tahoma"/>
          <w:bCs/>
          <w:sz w:val="24"/>
          <w:szCs w:val="24"/>
        </w:rPr>
        <w:tab/>
      </w:r>
    </w:p>
    <w:p w14:paraId="046B6BD7" w14:textId="77777777" w:rsidR="000F173F" w:rsidRPr="00FD0C61" w:rsidRDefault="000F173F" w:rsidP="004B2439">
      <w:pPr>
        <w:spacing w:after="0" w:line="240" w:lineRule="auto"/>
        <w:jc w:val="both"/>
        <w:rPr>
          <w:rFonts w:ascii="Tahoma" w:hAnsi="Tahoma" w:cs="Tahoma"/>
          <w:sz w:val="24"/>
        </w:rPr>
      </w:pPr>
    </w:p>
    <w:p w14:paraId="2814D513" w14:textId="77777777" w:rsidR="004F4A15" w:rsidRPr="00FD0C61" w:rsidRDefault="004F4A15" w:rsidP="009C259E">
      <w:pPr>
        <w:spacing w:after="0" w:line="240" w:lineRule="auto"/>
        <w:jc w:val="both"/>
        <w:rPr>
          <w:rFonts w:ascii="Tahoma" w:hAnsi="Tahoma" w:cs="Tahoma"/>
          <w:sz w:val="24"/>
        </w:rPr>
      </w:pPr>
      <w:bookmarkStart w:id="0" w:name="_GoBack"/>
      <w:bookmarkEnd w:id="0"/>
    </w:p>
    <w:p w14:paraId="10FB0C80" w14:textId="77777777" w:rsidR="004B2439" w:rsidRPr="00FD0C61" w:rsidRDefault="004B2439" w:rsidP="004B2439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FD0C61">
        <w:rPr>
          <w:rFonts w:ascii="Tahoma" w:hAnsi="Tahoma" w:cs="Tahoma"/>
          <w:sz w:val="24"/>
        </w:rPr>
        <w:t xml:space="preserve">Con la expedición y entrada en vigencia del decreto 344 del 6 de abril de 2021 “Por el cual se modifica y adiciona el Capítulo 5 del Título 2 de la Parte 2 del Libro 2 del Decreto 1072 de 2015, Único Reglamentario del Sector Trabajo, referente a los permisos sindicales”, se introducen algunos cambios que nuestra organización sindical deben tener en cuenta a la hora de tramitar los permisos sindicales ante la administración del SENA. </w:t>
      </w:r>
    </w:p>
    <w:p w14:paraId="53C07EFF" w14:textId="77777777" w:rsidR="004B2439" w:rsidRPr="00FD0C61" w:rsidRDefault="004B2439" w:rsidP="004B2439">
      <w:pPr>
        <w:spacing w:after="0" w:line="240" w:lineRule="auto"/>
        <w:jc w:val="both"/>
        <w:rPr>
          <w:rFonts w:ascii="Tahoma" w:hAnsi="Tahoma" w:cs="Tahoma"/>
          <w:sz w:val="24"/>
        </w:rPr>
      </w:pPr>
    </w:p>
    <w:p w14:paraId="423EF5B2" w14:textId="3699CB91" w:rsidR="004F4A15" w:rsidRPr="00FD0C61" w:rsidRDefault="004B2439" w:rsidP="004B2439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FD0C61">
        <w:rPr>
          <w:rFonts w:ascii="Tahoma" w:hAnsi="Tahoma" w:cs="Tahoma"/>
          <w:sz w:val="24"/>
        </w:rPr>
        <w:t>Algunos de dichos cambios son:</w:t>
      </w:r>
    </w:p>
    <w:p w14:paraId="45234D39" w14:textId="77777777" w:rsidR="004B2439" w:rsidRPr="00FD0C61" w:rsidRDefault="004B2439" w:rsidP="004B2439">
      <w:pPr>
        <w:spacing w:after="0" w:line="240" w:lineRule="auto"/>
        <w:jc w:val="both"/>
        <w:rPr>
          <w:rFonts w:ascii="Tahoma" w:hAnsi="Tahoma" w:cs="Tahoma"/>
          <w:sz w:val="24"/>
        </w:rPr>
      </w:pPr>
    </w:p>
    <w:p w14:paraId="5432B35D" w14:textId="4DC2B259" w:rsidR="004B2439" w:rsidRPr="00FD0C61" w:rsidRDefault="004B2439" w:rsidP="004B2439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FD0C61">
        <w:rPr>
          <w:rFonts w:ascii="Tahoma" w:hAnsi="Tahoma" w:cs="Tahoma"/>
          <w:sz w:val="24"/>
        </w:rPr>
        <w:t xml:space="preserve">Se modifica </w:t>
      </w:r>
      <w:proofErr w:type="gramStart"/>
      <w:r w:rsidRPr="00FD0C61">
        <w:rPr>
          <w:rFonts w:ascii="Tahoma" w:hAnsi="Tahoma" w:cs="Tahoma"/>
          <w:sz w:val="24"/>
        </w:rPr>
        <w:t xml:space="preserve">artículo  </w:t>
      </w:r>
      <w:r w:rsidRPr="00FD0C61">
        <w:rPr>
          <w:rFonts w:ascii="Tahoma" w:hAnsi="Tahoma" w:cs="Tahoma"/>
          <w:b/>
          <w:sz w:val="24"/>
        </w:rPr>
        <w:t>2.2.2.5.1</w:t>
      </w:r>
      <w:proofErr w:type="gramEnd"/>
      <w:r w:rsidR="00455F5C" w:rsidRPr="00FD0C61">
        <w:rPr>
          <w:rFonts w:ascii="Tahoma" w:hAnsi="Tahoma" w:cs="Tahoma"/>
          <w:b/>
          <w:sz w:val="24"/>
        </w:rPr>
        <w:t xml:space="preserve"> </w:t>
      </w:r>
      <w:r w:rsidR="00455F5C" w:rsidRPr="00FD0C61">
        <w:rPr>
          <w:rFonts w:ascii="Tahoma" w:hAnsi="Tahoma" w:cs="Tahoma"/>
          <w:sz w:val="24"/>
        </w:rPr>
        <w:t>del decreto Único Reglamentario del Sector Trabajo</w:t>
      </w:r>
      <w:r w:rsidRPr="00FD0C61">
        <w:rPr>
          <w:rFonts w:ascii="Tahoma" w:hAnsi="Tahoma" w:cs="Tahoma"/>
          <w:sz w:val="24"/>
        </w:rPr>
        <w:t xml:space="preserve">, al decir que la solicitud de permisos sindicales debe ser  </w:t>
      </w:r>
      <w:r w:rsidRPr="00FD0C61">
        <w:rPr>
          <w:rFonts w:ascii="Tahoma" w:hAnsi="Tahoma" w:cs="Tahoma"/>
          <w:b/>
          <w:sz w:val="24"/>
        </w:rPr>
        <w:t>“razonable</w:t>
      </w:r>
      <w:r w:rsidR="00FD0C61">
        <w:rPr>
          <w:rFonts w:ascii="Tahoma" w:hAnsi="Tahoma" w:cs="Tahoma"/>
          <w:b/>
          <w:sz w:val="24"/>
        </w:rPr>
        <w:t xml:space="preserve"> y proporcional</w:t>
      </w:r>
      <w:r w:rsidRPr="00FD0C61">
        <w:rPr>
          <w:rFonts w:ascii="Tahoma" w:hAnsi="Tahoma" w:cs="Tahoma"/>
          <w:b/>
          <w:sz w:val="24"/>
        </w:rPr>
        <w:t xml:space="preserve">”. </w:t>
      </w:r>
      <w:r w:rsidRPr="00FD0C61">
        <w:rPr>
          <w:rFonts w:ascii="Tahoma" w:hAnsi="Tahoma" w:cs="Tahoma"/>
          <w:sz w:val="24"/>
        </w:rPr>
        <w:t>Ello implica</w:t>
      </w:r>
      <w:r w:rsidR="00455F5C" w:rsidRPr="00FD0C61">
        <w:rPr>
          <w:rFonts w:ascii="Tahoma" w:hAnsi="Tahoma" w:cs="Tahoma"/>
          <w:sz w:val="24"/>
        </w:rPr>
        <w:t xml:space="preserve">, de parte de la organización sindical, </w:t>
      </w:r>
      <w:r w:rsidRPr="00FD0C61">
        <w:rPr>
          <w:rFonts w:ascii="Tahoma" w:hAnsi="Tahoma" w:cs="Tahoma"/>
          <w:sz w:val="24"/>
        </w:rPr>
        <w:t xml:space="preserve"> </w:t>
      </w:r>
      <w:r w:rsidR="00455F5C" w:rsidRPr="00FD0C61">
        <w:rPr>
          <w:rFonts w:ascii="Tahoma" w:hAnsi="Tahoma" w:cs="Tahoma"/>
          <w:sz w:val="24"/>
        </w:rPr>
        <w:t xml:space="preserve">rigurosidad al justificar nuestros permisos y una limitación a la valoración que de sus propias necesidades pueda hacer el sindicato y, de parte de la administración, </w:t>
      </w:r>
      <w:r w:rsidRPr="00FD0C61">
        <w:rPr>
          <w:rFonts w:ascii="Tahoma" w:hAnsi="Tahoma" w:cs="Tahoma"/>
          <w:sz w:val="24"/>
        </w:rPr>
        <w:t xml:space="preserve">el ejercicio de algún tipo de discrecionalidad que se puede convertir en arbitrariedad, </w:t>
      </w:r>
      <w:r w:rsidR="00455F5C" w:rsidRPr="00FD0C61">
        <w:rPr>
          <w:rFonts w:ascii="Tahoma" w:hAnsi="Tahoma" w:cs="Tahoma"/>
          <w:sz w:val="24"/>
        </w:rPr>
        <w:t xml:space="preserve"> porque </w:t>
      </w:r>
      <w:r w:rsidRPr="00FD0C61">
        <w:rPr>
          <w:rFonts w:ascii="Tahoma" w:hAnsi="Tahoma" w:cs="Tahoma"/>
          <w:sz w:val="24"/>
        </w:rPr>
        <w:t xml:space="preserve"> tal como reza la tutela en que se inspira esa limitación “solo puedan ser solicitados cuando se requieran con ocasión de las actividades sindicales que ameriten el reconocimiento, a los representantes de la organización sindical, del </w:t>
      </w:r>
      <w:proofErr w:type="gramStart"/>
      <w:r w:rsidRPr="00FD0C61">
        <w:rPr>
          <w:rFonts w:ascii="Tahoma" w:hAnsi="Tahoma" w:cs="Tahoma"/>
          <w:sz w:val="24"/>
        </w:rPr>
        <w:t>tiempo</w:t>
      </w:r>
      <w:proofErr w:type="gramEnd"/>
      <w:r w:rsidRPr="00FD0C61">
        <w:rPr>
          <w:rFonts w:ascii="Tahoma" w:hAnsi="Tahoma" w:cs="Tahoma"/>
          <w:sz w:val="24"/>
        </w:rPr>
        <w:t xml:space="preserve"> necesario para que adelanten las gestiones tendientes al funcionamiento del sindicato". Esa </w:t>
      </w:r>
      <w:r w:rsidR="00455F5C" w:rsidRPr="00FD0C61">
        <w:rPr>
          <w:rFonts w:ascii="Tahoma" w:hAnsi="Tahoma" w:cs="Tahoma"/>
          <w:sz w:val="24"/>
        </w:rPr>
        <w:t>adición a la norma puede re</w:t>
      </w:r>
      <w:r w:rsidRPr="00FD0C61">
        <w:rPr>
          <w:rFonts w:ascii="Tahoma" w:hAnsi="Tahoma" w:cs="Tahoma"/>
          <w:sz w:val="24"/>
        </w:rPr>
        <w:t>sultar problemática.</w:t>
      </w:r>
    </w:p>
    <w:p w14:paraId="1A62D134" w14:textId="77777777" w:rsidR="00455F5C" w:rsidRPr="00FD0C61" w:rsidRDefault="00455F5C" w:rsidP="004B2439">
      <w:pPr>
        <w:spacing w:after="0" w:line="240" w:lineRule="auto"/>
        <w:jc w:val="both"/>
        <w:rPr>
          <w:rFonts w:ascii="Tahoma" w:hAnsi="Tahoma" w:cs="Tahoma"/>
          <w:sz w:val="24"/>
        </w:rPr>
      </w:pPr>
    </w:p>
    <w:p w14:paraId="4C5ABF6E" w14:textId="4140D29B" w:rsidR="00455F5C" w:rsidRPr="00FD0C61" w:rsidRDefault="00455F5C" w:rsidP="00455F5C">
      <w:pPr>
        <w:spacing w:after="0" w:line="240" w:lineRule="auto"/>
        <w:jc w:val="both"/>
        <w:rPr>
          <w:rFonts w:ascii="Tahoma" w:hAnsi="Tahoma" w:cs="Tahoma"/>
          <w:bCs/>
          <w:iCs/>
          <w:sz w:val="24"/>
        </w:rPr>
      </w:pPr>
      <w:r w:rsidRPr="00FD0C61">
        <w:rPr>
          <w:rFonts w:ascii="Tahoma" w:hAnsi="Tahoma" w:cs="Tahoma"/>
          <w:bCs/>
          <w:sz w:val="24"/>
        </w:rPr>
        <w:t>Al Artículo 2.2.2.5.2</w:t>
      </w:r>
      <w:r w:rsidRPr="00FD0C61">
        <w:rPr>
          <w:rFonts w:ascii="Tahoma" w:hAnsi="Tahoma" w:cs="Tahoma"/>
          <w:bCs/>
          <w:iCs/>
          <w:sz w:val="24"/>
        </w:rPr>
        <w:t xml:space="preserve">, se le introduce que para que los </w:t>
      </w:r>
      <w:r w:rsidRPr="00FD0C61">
        <w:rPr>
          <w:rFonts w:ascii="Tahoma" w:hAnsi="Tahoma" w:cs="Tahoma"/>
          <w:b/>
          <w:bCs/>
          <w:iCs/>
          <w:sz w:val="24"/>
        </w:rPr>
        <w:t>delegados</w:t>
      </w:r>
      <w:r w:rsidRPr="00FD0C61">
        <w:rPr>
          <w:rFonts w:ascii="Tahoma" w:hAnsi="Tahoma" w:cs="Tahoma"/>
          <w:sz w:val="24"/>
        </w:rPr>
        <w:t xml:space="preserve"> </w:t>
      </w:r>
      <w:r w:rsidRPr="00FD0C61">
        <w:rPr>
          <w:rFonts w:ascii="Tahoma" w:hAnsi="Tahoma" w:cs="Tahoma"/>
          <w:b/>
          <w:bCs/>
          <w:iCs/>
          <w:sz w:val="24"/>
        </w:rPr>
        <w:t xml:space="preserve">para las asambleas sindicales y la negociación colectiva </w:t>
      </w:r>
      <w:r w:rsidRPr="00FD0C61">
        <w:rPr>
          <w:rFonts w:ascii="Tahoma" w:hAnsi="Tahoma" w:cs="Tahoma"/>
          <w:bCs/>
          <w:iCs/>
          <w:sz w:val="24"/>
        </w:rPr>
        <w:t xml:space="preserve">puedan ser beneficiarios de los permisos sindicales deben estar previstos en los estatutos, lo cual puede implicar una reforma a los estatutos o una </w:t>
      </w:r>
      <w:r w:rsidR="00FD0C61">
        <w:rPr>
          <w:rFonts w:ascii="Tahoma" w:hAnsi="Tahoma" w:cs="Tahoma"/>
          <w:bCs/>
          <w:iCs/>
          <w:sz w:val="24"/>
        </w:rPr>
        <w:t>dificultad</w:t>
      </w:r>
      <w:r w:rsidRPr="00FD0C61">
        <w:rPr>
          <w:rFonts w:ascii="Tahoma" w:hAnsi="Tahoma" w:cs="Tahoma"/>
          <w:bCs/>
          <w:iCs/>
          <w:sz w:val="24"/>
        </w:rPr>
        <w:t xml:space="preserve"> para </w:t>
      </w:r>
      <w:r w:rsidR="00FD0C61">
        <w:rPr>
          <w:rFonts w:ascii="Tahoma" w:hAnsi="Tahoma" w:cs="Tahoma"/>
          <w:bCs/>
          <w:iCs/>
          <w:sz w:val="24"/>
        </w:rPr>
        <w:t xml:space="preserve">que </w:t>
      </w:r>
      <w:r w:rsidRPr="00FD0C61">
        <w:rPr>
          <w:rFonts w:ascii="Tahoma" w:hAnsi="Tahoma" w:cs="Tahoma"/>
          <w:bCs/>
          <w:iCs/>
          <w:sz w:val="24"/>
        </w:rPr>
        <w:t>el sindicato realice sus asambleas y negociación colectiva, y posiblemente una injerencia en la autonomía que debe tener el sindicato para la realización de sus estatutos y sus asambleas y negociaciones.</w:t>
      </w:r>
    </w:p>
    <w:p w14:paraId="0FF14AEC" w14:textId="77777777" w:rsidR="00455F5C" w:rsidRPr="00FD0C61" w:rsidRDefault="00455F5C" w:rsidP="00455F5C">
      <w:pPr>
        <w:spacing w:after="0" w:line="240" w:lineRule="auto"/>
        <w:jc w:val="both"/>
        <w:rPr>
          <w:rFonts w:ascii="Tahoma" w:hAnsi="Tahoma" w:cs="Tahoma"/>
          <w:bCs/>
          <w:iCs/>
          <w:sz w:val="24"/>
        </w:rPr>
      </w:pPr>
    </w:p>
    <w:p w14:paraId="36AE7EE5" w14:textId="6EDC48B7" w:rsidR="00455F5C" w:rsidRPr="00FD0C61" w:rsidRDefault="00455F5C" w:rsidP="00455F5C">
      <w:pPr>
        <w:spacing w:after="0" w:line="240" w:lineRule="auto"/>
        <w:jc w:val="both"/>
        <w:rPr>
          <w:rFonts w:ascii="Tahoma" w:hAnsi="Tahoma" w:cs="Tahoma"/>
          <w:bCs/>
          <w:iCs/>
          <w:sz w:val="24"/>
        </w:rPr>
      </w:pPr>
      <w:r w:rsidRPr="00FD0C61">
        <w:rPr>
          <w:rFonts w:ascii="Tahoma" w:hAnsi="Tahoma" w:cs="Tahoma"/>
          <w:bCs/>
          <w:iCs/>
          <w:sz w:val="24"/>
        </w:rPr>
        <w:t xml:space="preserve">El Artículo 2.2.2.5.4. Regula los Términos para </w:t>
      </w:r>
      <w:r w:rsidRPr="00FD0C61">
        <w:rPr>
          <w:rFonts w:ascii="Tahoma" w:hAnsi="Tahoma" w:cs="Tahoma"/>
          <w:b/>
          <w:bCs/>
          <w:iCs/>
          <w:sz w:val="24"/>
        </w:rPr>
        <w:t>solicitar</w:t>
      </w:r>
      <w:r w:rsidRPr="00FD0C61">
        <w:rPr>
          <w:rFonts w:ascii="Tahoma" w:hAnsi="Tahoma" w:cs="Tahoma"/>
          <w:bCs/>
          <w:iCs/>
          <w:sz w:val="24"/>
        </w:rPr>
        <w:t xml:space="preserve"> el otorgamiento de permisos sindicales, asi:</w:t>
      </w:r>
    </w:p>
    <w:p w14:paraId="5F46E26B" w14:textId="77777777" w:rsidR="00455F5C" w:rsidRPr="00FD0C61" w:rsidRDefault="00455F5C" w:rsidP="00455F5C">
      <w:pPr>
        <w:spacing w:after="0" w:line="240" w:lineRule="auto"/>
        <w:jc w:val="both"/>
        <w:rPr>
          <w:rFonts w:ascii="Tahoma" w:hAnsi="Tahoma" w:cs="Tahoma"/>
          <w:bCs/>
          <w:iCs/>
          <w:sz w:val="24"/>
        </w:rPr>
      </w:pPr>
    </w:p>
    <w:p w14:paraId="3D690ACC" w14:textId="5C19285A" w:rsidR="00455F5C" w:rsidRPr="00FD0C61" w:rsidRDefault="00455F5C" w:rsidP="00455F5C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iCs/>
          <w:sz w:val="24"/>
        </w:rPr>
      </w:pPr>
      <w:r w:rsidRPr="00FD0C61">
        <w:rPr>
          <w:rFonts w:ascii="Tahoma" w:hAnsi="Tahoma" w:cs="Tahoma"/>
          <w:bCs/>
          <w:iCs/>
          <w:sz w:val="24"/>
        </w:rPr>
        <w:lastRenderedPageBreak/>
        <w:t xml:space="preserve">Como mínimo con cinco (5) días previos a la fecha para la cual se solicita el permiso cuando se trate de </w:t>
      </w:r>
      <w:r w:rsidRPr="00FD0C61">
        <w:rPr>
          <w:rFonts w:ascii="Tahoma" w:hAnsi="Tahoma" w:cs="Tahoma"/>
          <w:bCs/>
          <w:iCs/>
          <w:sz w:val="24"/>
          <w:u w:val="single"/>
        </w:rPr>
        <w:t>del</w:t>
      </w:r>
      <w:r w:rsidR="00D80B30">
        <w:rPr>
          <w:rFonts w:ascii="Tahoma" w:hAnsi="Tahoma" w:cs="Tahoma"/>
          <w:bCs/>
          <w:iCs/>
          <w:sz w:val="24"/>
          <w:u w:val="single"/>
        </w:rPr>
        <w:t>e</w:t>
      </w:r>
      <w:r w:rsidRPr="00FD0C61">
        <w:rPr>
          <w:rFonts w:ascii="Tahoma" w:hAnsi="Tahoma" w:cs="Tahoma"/>
          <w:bCs/>
          <w:iCs/>
          <w:sz w:val="24"/>
          <w:u w:val="single"/>
        </w:rPr>
        <w:t>gados previstos en los estatutos sindicales</w:t>
      </w:r>
      <w:r w:rsidRPr="00FD0C61">
        <w:rPr>
          <w:rFonts w:ascii="Tahoma" w:hAnsi="Tahoma" w:cs="Tahoma"/>
          <w:bCs/>
          <w:iCs/>
          <w:sz w:val="24"/>
        </w:rPr>
        <w:t xml:space="preserve"> para las asambleas sindicales y la negociación colectiva</w:t>
      </w:r>
      <w:r w:rsidR="00E852F1">
        <w:rPr>
          <w:rFonts w:ascii="Tahoma" w:hAnsi="Tahoma" w:cs="Tahoma"/>
          <w:bCs/>
          <w:iCs/>
          <w:sz w:val="24"/>
        </w:rPr>
        <w:t>.</w:t>
      </w:r>
      <w:r w:rsidRPr="00FD0C61">
        <w:rPr>
          <w:rFonts w:ascii="Tahoma" w:hAnsi="Tahoma" w:cs="Tahoma"/>
          <w:bCs/>
          <w:iCs/>
          <w:sz w:val="24"/>
        </w:rPr>
        <w:t xml:space="preserve"> </w:t>
      </w:r>
    </w:p>
    <w:p w14:paraId="01D00B7B" w14:textId="77777777" w:rsidR="00455F5C" w:rsidRPr="00FD0C61" w:rsidRDefault="00455F5C" w:rsidP="00455F5C">
      <w:pPr>
        <w:spacing w:after="0" w:line="240" w:lineRule="auto"/>
        <w:jc w:val="both"/>
        <w:rPr>
          <w:rFonts w:ascii="Tahoma" w:hAnsi="Tahoma" w:cs="Tahoma"/>
          <w:bCs/>
          <w:iCs/>
          <w:sz w:val="24"/>
        </w:rPr>
      </w:pPr>
    </w:p>
    <w:p w14:paraId="25551938" w14:textId="4C2DDA30" w:rsidR="00455F5C" w:rsidRPr="00FD0C61" w:rsidRDefault="00455F5C" w:rsidP="00455F5C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iCs/>
          <w:sz w:val="24"/>
          <w:u w:val="single"/>
        </w:rPr>
      </w:pPr>
      <w:r w:rsidRPr="00FD0C61">
        <w:rPr>
          <w:rFonts w:ascii="Tahoma" w:hAnsi="Tahoma" w:cs="Tahoma"/>
          <w:bCs/>
          <w:iCs/>
          <w:sz w:val="24"/>
        </w:rPr>
        <w:t xml:space="preserve">Como mínimo tres (3) días previos a la fecha para la cual se solicita el permiso </w:t>
      </w:r>
      <w:r w:rsidRPr="00FD0C61">
        <w:rPr>
          <w:rFonts w:ascii="Tahoma" w:hAnsi="Tahoma" w:cs="Tahoma"/>
          <w:bCs/>
          <w:iCs/>
          <w:sz w:val="24"/>
          <w:u w:val="single"/>
        </w:rPr>
        <w:t>cuando se trate de directivos</w:t>
      </w:r>
      <w:r w:rsidR="00E852F1">
        <w:rPr>
          <w:rFonts w:ascii="Tahoma" w:hAnsi="Tahoma" w:cs="Tahoma"/>
          <w:bCs/>
          <w:iCs/>
          <w:sz w:val="24"/>
          <w:u w:val="single"/>
        </w:rPr>
        <w:t>.</w:t>
      </w:r>
    </w:p>
    <w:p w14:paraId="4CB54147" w14:textId="77777777" w:rsidR="00455F5C" w:rsidRPr="00FD0C61" w:rsidRDefault="00455F5C" w:rsidP="00455F5C">
      <w:pPr>
        <w:spacing w:after="0" w:line="240" w:lineRule="auto"/>
        <w:jc w:val="both"/>
        <w:rPr>
          <w:rFonts w:ascii="Tahoma" w:hAnsi="Tahoma" w:cs="Tahoma"/>
          <w:bCs/>
          <w:iCs/>
          <w:sz w:val="24"/>
        </w:rPr>
      </w:pPr>
    </w:p>
    <w:p w14:paraId="609619A8" w14:textId="77777777" w:rsidR="00455F5C" w:rsidRPr="00FD0C61" w:rsidRDefault="00455F5C" w:rsidP="00455F5C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iCs/>
          <w:sz w:val="24"/>
        </w:rPr>
      </w:pPr>
      <w:r w:rsidRPr="00FD0C61">
        <w:rPr>
          <w:rFonts w:ascii="Tahoma" w:hAnsi="Tahoma" w:cs="Tahoma"/>
          <w:bCs/>
          <w:iCs/>
          <w:sz w:val="24"/>
        </w:rPr>
        <w:t xml:space="preserve">En los </w:t>
      </w:r>
      <w:r w:rsidRPr="00FD0C61">
        <w:rPr>
          <w:rFonts w:ascii="Tahoma" w:hAnsi="Tahoma" w:cs="Tahoma"/>
          <w:bCs/>
          <w:iCs/>
          <w:sz w:val="24"/>
          <w:u w:val="single"/>
        </w:rPr>
        <w:t>casos excepcionales</w:t>
      </w:r>
      <w:r w:rsidRPr="00FD0C61">
        <w:rPr>
          <w:rFonts w:ascii="Tahoma" w:hAnsi="Tahoma" w:cs="Tahoma"/>
          <w:bCs/>
          <w:iCs/>
          <w:sz w:val="24"/>
        </w:rPr>
        <w:t xml:space="preserve"> y en que medie causa debidamente justificada, el permiso sindical podrá solicitarse con un (1) día de anticipación al inicio de la fecha para la cual se requiere, indicando los motivos o circunstancias en que se fundamenta la solicitud.</w:t>
      </w:r>
    </w:p>
    <w:p w14:paraId="79632C34" w14:textId="77777777" w:rsidR="00455F5C" w:rsidRPr="00FD0C61" w:rsidRDefault="00455F5C" w:rsidP="00455F5C">
      <w:pPr>
        <w:spacing w:after="0" w:line="240" w:lineRule="auto"/>
        <w:jc w:val="both"/>
        <w:rPr>
          <w:rFonts w:ascii="Tahoma" w:hAnsi="Tahoma" w:cs="Tahoma"/>
          <w:bCs/>
          <w:iCs/>
          <w:sz w:val="24"/>
        </w:rPr>
      </w:pPr>
    </w:p>
    <w:p w14:paraId="6CA3AF7D" w14:textId="256E9A9F" w:rsidR="00455F5C" w:rsidRPr="00FD0C61" w:rsidRDefault="00455F5C" w:rsidP="00455F5C">
      <w:pPr>
        <w:spacing w:after="0" w:line="240" w:lineRule="auto"/>
        <w:jc w:val="both"/>
        <w:rPr>
          <w:rFonts w:ascii="Tahoma" w:hAnsi="Tahoma" w:cs="Tahoma"/>
          <w:bCs/>
          <w:iCs/>
          <w:sz w:val="24"/>
        </w:rPr>
      </w:pPr>
      <w:r w:rsidRPr="00FD0C61">
        <w:rPr>
          <w:rFonts w:ascii="Tahoma" w:hAnsi="Tahoma" w:cs="Tahoma"/>
          <w:bCs/>
          <w:iCs/>
          <w:sz w:val="24"/>
        </w:rPr>
        <w:t xml:space="preserve">Con respecto al término para </w:t>
      </w:r>
      <w:r w:rsidRPr="00FD0C61">
        <w:rPr>
          <w:rFonts w:ascii="Tahoma" w:hAnsi="Tahoma" w:cs="Tahoma"/>
          <w:b/>
          <w:bCs/>
          <w:iCs/>
          <w:sz w:val="24"/>
        </w:rPr>
        <w:t xml:space="preserve">resolver </w:t>
      </w:r>
      <w:r w:rsidR="00FD0C61" w:rsidRPr="00FD0C61">
        <w:rPr>
          <w:rFonts w:ascii="Tahoma" w:hAnsi="Tahoma" w:cs="Tahoma"/>
          <w:bCs/>
          <w:iCs/>
          <w:sz w:val="24"/>
        </w:rPr>
        <w:t>una solicitud de</w:t>
      </w:r>
      <w:r w:rsidRPr="00FD0C61">
        <w:rPr>
          <w:rFonts w:ascii="Tahoma" w:hAnsi="Tahoma" w:cs="Tahoma"/>
          <w:bCs/>
          <w:iCs/>
          <w:sz w:val="24"/>
        </w:rPr>
        <w:t xml:space="preserve"> permiso</w:t>
      </w:r>
      <w:r w:rsidR="00FD0C61" w:rsidRPr="00FD0C61">
        <w:rPr>
          <w:rFonts w:ascii="Tahoma" w:hAnsi="Tahoma" w:cs="Tahoma"/>
          <w:bCs/>
          <w:iCs/>
          <w:sz w:val="24"/>
        </w:rPr>
        <w:t xml:space="preserve"> sindical</w:t>
      </w:r>
      <w:r w:rsidRPr="00FD0C61">
        <w:rPr>
          <w:rFonts w:ascii="Tahoma" w:hAnsi="Tahoma" w:cs="Tahoma"/>
          <w:bCs/>
          <w:iCs/>
          <w:sz w:val="24"/>
        </w:rPr>
        <w:t>, lo siguiente:</w:t>
      </w:r>
      <w:r w:rsidR="00FD0C61" w:rsidRPr="00FD0C61">
        <w:rPr>
          <w:rFonts w:ascii="Tahoma" w:hAnsi="Tahoma" w:cs="Tahoma"/>
          <w:bCs/>
          <w:iCs/>
          <w:sz w:val="24"/>
        </w:rPr>
        <w:t xml:space="preserve">                                      </w:t>
      </w:r>
    </w:p>
    <w:p w14:paraId="5E903E20" w14:textId="77777777" w:rsidR="00455F5C" w:rsidRPr="00FD0C61" w:rsidRDefault="00455F5C" w:rsidP="00455F5C">
      <w:pPr>
        <w:spacing w:after="0" w:line="240" w:lineRule="auto"/>
        <w:jc w:val="both"/>
        <w:rPr>
          <w:rFonts w:ascii="Tahoma" w:hAnsi="Tahoma" w:cs="Tahoma"/>
          <w:bCs/>
          <w:iCs/>
          <w:sz w:val="24"/>
        </w:rPr>
      </w:pPr>
    </w:p>
    <w:p w14:paraId="5EAC4B3B" w14:textId="5C0C39FB" w:rsidR="00455F5C" w:rsidRDefault="00455F5C" w:rsidP="00455F5C">
      <w:pPr>
        <w:spacing w:after="0" w:line="240" w:lineRule="auto"/>
        <w:jc w:val="both"/>
        <w:rPr>
          <w:rFonts w:ascii="Tahoma" w:hAnsi="Tahoma" w:cs="Tahoma"/>
          <w:bCs/>
          <w:iCs/>
          <w:sz w:val="24"/>
          <w:u w:val="single"/>
        </w:rPr>
      </w:pPr>
      <w:r w:rsidRPr="00FD0C61">
        <w:rPr>
          <w:rFonts w:ascii="Tahoma" w:hAnsi="Tahoma" w:cs="Tahoma"/>
          <w:bCs/>
          <w:iCs/>
          <w:sz w:val="24"/>
        </w:rPr>
        <w:t xml:space="preserve">El nominador o la autoridad responsable de la función </w:t>
      </w:r>
      <w:r w:rsidRPr="00FD0C61">
        <w:rPr>
          <w:rFonts w:ascii="Tahoma" w:hAnsi="Tahoma" w:cs="Tahoma"/>
          <w:b/>
          <w:bCs/>
          <w:iCs/>
          <w:sz w:val="24"/>
        </w:rPr>
        <w:t>dentro del día anterior a la fecha de inicio del permiso sindical</w:t>
      </w:r>
      <w:r w:rsidRPr="00FD0C61">
        <w:rPr>
          <w:rFonts w:ascii="Tahoma" w:hAnsi="Tahoma" w:cs="Tahoma"/>
          <w:bCs/>
          <w:iCs/>
          <w:sz w:val="24"/>
        </w:rPr>
        <w:t xml:space="preserve"> solicitado y dentro de la jornada laboral, deberá decidir de fondo y de manera motivada la solicitud presentada y notificar a la respectiva organización sindical la decisión adoptada. </w:t>
      </w:r>
      <w:r w:rsidR="00FD0C61" w:rsidRPr="00FD0C61">
        <w:rPr>
          <w:rFonts w:ascii="Tahoma" w:hAnsi="Tahoma" w:cs="Tahoma"/>
          <w:bCs/>
          <w:iCs/>
          <w:sz w:val="24"/>
          <w:u w:val="single"/>
        </w:rPr>
        <w:t>Es de advertir que l</w:t>
      </w:r>
      <w:r w:rsidRPr="00FD0C61">
        <w:rPr>
          <w:rFonts w:ascii="Tahoma" w:hAnsi="Tahoma" w:cs="Tahoma"/>
          <w:bCs/>
          <w:iCs/>
          <w:sz w:val="24"/>
          <w:u w:val="single"/>
        </w:rPr>
        <w:t xml:space="preserve">a autorización del permiso en estas condiciones </w:t>
      </w:r>
      <w:r w:rsidR="00FD0C61" w:rsidRPr="00FD0C61">
        <w:rPr>
          <w:rFonts w:ascii="Tahoma" w:hAnsi="Tahoma" w:cs="Tahoma"/>
          <w:bCs/>
          <w:iCs/>
          <w:sz w:val="24"/>
          <w:u w:val="single"/>
        </w:rPr>
        <w:t xml:space="preserve">tan cercanas al inicio del disfrute del mismo, </w:t>
      </w:r>
      <w:r w:rsidRPr="00FD0C61">
        <w:rPr>
          <w:rFonts w:ascii="Tahoma" w:hAnsi="Tahoma" w:cs="Tahoma"/>
          <w:bCs/>
          <w:iCs/>
          <w:sz w:val="24"/>
          <w:u w:val="single"/>
        </w:rPr>
        <w:t xml:space="preserve">puede representar gran dificultad </w:t>
      </w:r>
      <w:r w:rsidR="00FD0C61" w:rsidRPr="00FD0C61">
        <w:rPr>
          <w:rFonts w:ascii="Tahoma" w:hAnsi="Tahoma" w:cs="Tahoma"/>
          <w:bCs/>
          <w:iCs/>
          <w:sz w:val="24"/>
          <w:u w:val="single"/>
        </w:rPr>
        <w:t xml:space="preserve">para la actividad sindical </w:t>
      </w:r>
      <w:r w:rsidRPr="00FD0C61">
        <w:rPr>
          <w:rFonts w:ascii="Tahoma" w:hAnsi="Tahoma" w:cs="Tahoma"/>
          <w:bCs/>
          <w:iCs/>
          <w:sz w:val="24"/>
          <w:u w:val="single"/>
        </w:rPr>
        <w:t>cuando el permiso implique viajes fuera de la sede laboral y reservas de tiquetes</w:t>
      </w:r>
      <w:r w:rsidR="00FD0C61">
        <w:rPr>
          <w:rFonts w:ascii="Tahoma" w:hAnsi="Tahoma" w:cs="Tahoma"/>
          <w:bCs/>
          <w:iCs/>
          <w:sz w:val="24"/>
          <w:u w:val="single"/>
        </w:rPr>
        <w:t>.</w:t>
      </w:r>
    </w:p>
    <w:p w14:paraId="4A577B9C" w14:textId="77777777" w:rsidR="00FD0C61" w:rsidRDefault="00FD0C61" w:rsidP="00455F5C">
      <w:pPr>
        <w:spacing w:after="0" w:line="240" w:lineRule="auto"/>
        <w:jc w:val="both"/>
        <w:rPr>
          <w:rFonts w:ascii="Tahoma" w:hAnsi="Tahoma" w:cs="Tahoma"/>
          <w:bCs/>
          <w:iCs/>
          <w:sz w:val="24"/>
          <w:u w:val="single"/>
        </w:rPr>
      </w:pPr>
    </w:p>
    <w:p w14:paraId="0592553C" w14:textId="2D2FCDA1" w:rsidR="00FD0C61" w:rsidRPr="00FD0C61" w:rsidRDefault="00FD0C61" w:rsidP="00FD0C61">
      <w:pPr>
        <w:jc w:val="both"/>
        <w:rPr>
          <w:rFonts w:ascii="Tahoma" w:hAnsi="Tahoma" w:cs="Tahoma"/>
          <w:bCs/>
          <w:iCs/>
          <w:sz w:val="24"/>
        </w:rPr>
      </w:pPr>
      <w:r w:rsidRPr="00FD0C61">
        <w:rPr>
          <w:rFonts w:ascii="Tahoma" w:hAnsi="Tahoma" w:cs="Tahoma"/>
          <w:bCs/>
          <w:iCs/>
          <w:sz w:val="24"/>
        </w:rPr>
        <w:t xml:space="preserve">Finalmente, estipula la norma modificada que </w:t>
      </w:r>
      <w:r>
        <w:rPr>
          <w:rFonts w:ascii="Tahoma" w:hAnsi="Tahoma" w:cs="Tahoma"/>
          <w:bCs/>
          <w:iCs/>
          <w:sz w:val="24"/>
        </w:rPr>
        <w:t>l</w:t>
      </w:r>
      <w:r w:rsidRPr="00FD0C61">
        <w:rPr>
          <w:rFonts w:ascii="Tahoma" w:hAnsi="Tahoma" w:cs="Tahoma"/>
          <w:bCs/>
          <w:iCs/>
          <w:sz w:val="24"/>
        </w:rPr>
        <w:t>a única razón por la cual se puede negar o limitar el permiso sindical, es demostrando</w:t>
      </w:r>
      <w:r>
        <w:rPr>
          <w:rFonts w:ascii="Tahoma" w:hAnsi="Tahoma" w:cs="Tahoma"/>
          <w:bCs/>
          <w:iCs/>
          <w:sz w:val="24"/>
        </w:rPr>
        <w:t xml:space="preserve"> la administración</w:t>
      </w:r>
      <w:r w:rsidRPr="00FD0C61">
        <w:rPr>
          <w:rFonts w:ascii="Tahoma" w:hAnsi="Tahoma" w:cs="Tahoma"/>
          <w:bCs/>
          <w:iCs/>
          <w:sz w:val="24"/>
        </w:rPr>
        <w:t>, mediante acto administrativo motivado, que con la ausencia del servidor público se afectará el funcionamiento y servicios que debe prestar la entidad a la que pertenece, sin que sea posible en forma alguna superar la ausencia.</w:t>
      </w:r>
      <w:r>
        <w:rPr>
          <w:rFonts w:ascii="Tahoma" w:hAnsi="Tahoma" w:cs="Tahoma"/>
          <w:bCs/>
          <w:iCs/>
          <w:sz w:val="24"/>
        </w:rPr>
        <w:t xml:space="preserve"> Lo anterior implica para el sindicato estar alerta de que cuando se aleguen necesidades del servicio para negar o limitar un permiso sindicar, la motivación corresponda a la realidad, pues de lo contrario, se estaría frente al entorpecimiento de los derechos que hacen viable el ejercicio de la actividad sindical.</w:t>
      </w:r>
    </w:p>
    <w:p w14:paraId="128C2AF2" w14:textId="03A999ED" w:rsidR="00FD0C61" w:rsidRPr="006374ED" w:rsidRDefault="006374ED" w:rsidP="00455F5C">
      <w:pPr>
        <w:spacing w:after="0" w:line="240" w:lineRule="auto"/>
        <w:jc w:val="both"/>
        <w:rPr>
          <w:rFonts w:ascii="Tahoma" w:hAnsi="Tahoma" w:cs="Tahoma"/>
          <w:bCs/>
          <w:iCs/>
          <w:sz w:val="24"/>
        </w:rPr>
      </w:pPr>
      <w:r w:rsidRPr="006374ED">
        <w:rPr>
          <w:rFonts w:ascii="Tahoma" w:hAnsi="Tahoma" w:cs="Tahoma"/>
          <w:bCs/>
          <w:iCs/>
          <w:sz w:val="24"/>
        </w:rPr>
        <w:t>Por ahora, simplemente comunicamos las modificaciones objetivas que observamos, sin perjuicio de una revisión de fondo del asunto y el adelantamiento de posibles acciones en de</w:t>
      </w:r>
      <w:r>
        <w:rPr>
          <w:rFonts w:ascii="Tahoma" w:hAnsi="Tahoma" w:cs="Tahoma"/>
          <w:bCs/>
          <w:iCs/>
          <w:sz w:val="24"/>
        </w:rPr>
        <w:t>fensa de la progresividad de nuestros</w:t>
      </w:r>
      <w:r w:rsidRPr="006374ED">
        <w:rPr>
          <w:rFonts w:ascii="Tahoma" w:hAnsi="Tahoma" w:cs="Tahoma"/>
          <w:bCs/>
          <w:iCs/>
          <w:sz w:val="24"/>
        </w:rPr>
        <w:t xml:space="preserve"> derechos </w:t>
      </w:r>
    </w:p>
    <w:p w14:paraId="0EF8E2E7" w14:textId="77777777" w:rsidR="00455F5C" w:rsidRPr="00FD0C61" w:rsidRDefault="00455F5C" w:rsidP="00455F5C">
      <w:pPr>
        <w:spacing w:after="0" w:line="240" w:lineRule="auto"/>
        <w:jc w:val="both"/>
        <w:rPr>
          <w:rFonts w:ascii="Tahoma" w:hAnsi="Tahoma" w:cs="Tahoma"/>
          <w:bCs/>
          <w:iCs/>
          <w:sz w:val="24"/>
        </w:rPr>
      </w:pPr>
    </w:p>
    <w:p w14:paraId="72ADFB83" w14:textId="77777777" w:rsidR="00D80B30" w:rsidRDefault="004F4A15" w:rsidP="009C2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0C61">
        <w:rPr>
          <w:rFonts w:ascii="Tahoma" w:hAnsi="Tahoma" w:cs="Tahoma"/>
          <w:sz w:val="24"/>
          <w:szCs w:val="24"/>
        </w:rPr>
        <w:t>Atentamente</w:t>
      </w:r>
      <w:r w:rsidR="00D80B30">
        <w:rPr>
          <w:rFonts w:ascii="Tahoma" w:hAnsi="Tahoma" w:cs="Tahoma"/>
          <w:sz w:val="24"/>
          <w:szCs w:val="24"/>
        </w:rPr>
        <w:t>,</w:t>
      </w:r>
    </w:p>
    <w:p w14:paraId="1016EA99" w14:textId="77777777" w:rsidR="00D80B30" w:rsidRDefault="00D80B30" w:rsidP="009C259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D6A2B2B" w14:textId="161846F2" w:rsidR="0011409D" w:rsidRPr="00FD0C61" w:rsidRDefault="004F4A15" w:rsidP="009C259E">
      <w:pPr>
        <w:spacing w:after="0" w:line="240" w:lineRule="auto"/>
        <w:jc w:val="both"/>
      </w:pPr>
      <w:r w:rsidRPr="00FD0C61">
        <w:rPr>
          <w:rFonts w:ascii="Tahoma" w:hAnsi="Tahoma" w:cs="Tahoma"/>
          <w:sz w:val="24"/>
          <w:szCs w:val="24"/>
        </w:rPr>
        <w:t xml:space="preserve"> </w:t>
      </w:r>
    </w:p>
    <w:p w14:paraId="4D06FF5D" w14:textId="77777777" w:rsidR="00F75658" w:rsidRPr="00FD0C61" w:rsidRDefault="002B454C" w:rsidP="00D47B9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D0C61">
        <w:rPr>
          <w:rFonts w:ascii="Tahoma" w:hAnsi="Tahoma" w:cs="Tahoma"/>
          <w:sz w:val="18"/>
          <w:szCs w:val="18"/>
        </w:rPr>
        <w:t xml:space="preserve">(Original firmado por)     </w:t>
      </w:r>
      <w:r w:rsidR="007C08A7" w:rsidRPr="00FD0C61">
        <w:rPr>
          <w:rFonts w:ascii="Tahoma" w:hAnsi="Tahoma" w:cs="Tahoma"/>
          <w:sz w:val="18"/>
          <w:szCs w:val="18"/>
        </w:rPr>
        <w:tab/>
      </w:r>
      <w:r w:rsidRPr="00FD0C61">
        <w:rPr>
          <w:rFonts w:ascii="Tahoma" w:hAnsi="Tahoma" w:cs="Tahoma"/>
          <w:sz w:val="18"/>
          <w:szCs w:val="18"/>
        </w:rPr>
        <w:t xml:space="preserve"> </w:t>
      </w:r>
      <w:r w:rsidR="002C6DE4" w:rsidRPr="00FD0C61">
        <w:rPr>
          <w:rFonts w:ascii="Tahoma" w:hAnsi="Tahoma" w:cs="Tahoma"/>
          <w:sz w:val="18"/>
          <w:szCs w:val="18"/>
        </w:rPr>
        <w:t xml:space="preserve">   </w:t>
      </w:r>
      <w:r w:rsidR="00D47B99" w:rsidRPr="00FD0C61">
        <w:rPr>
          <w:rFonts w:ascii="Tahoma" w:hAnsi="Tahoma" w:cs="Tahoma"/>
          <w:sz w:val="18"/>
          <w:szCs w:val="18"/>
        </w:rPr>
        <w:t xml:space="preserve">      </w:t>
      </w:r>
      <w:r w:rsidR="0011409D" w:rsidRPr="00FD0C61">
        <w:rPr>
          <w:rFonts w:ascii="Tahoma" w:hAnsi="Tahoma" w:cs="Tahoma"/>
          <w:sz w:val="18"/>
          <w:szCs w:val="18"/>
        </w:rPr>
        <w:tab/>
      </w:r>
      <w:r w:rsidR="0011409D" w:rsidRPr="00FD0C61">
        <w:rPr>
          <w:rFonts w:ascii="Tahoma" w:hAnsi="Tahoma" w:cs="Tahoma"/>
          <w:sz w:val="18"/>
          <w:szCs w:val="18"/>
        </w:rPr>
        <w:tab/>
      </w:r>
      <w:r w:rsidR="0011409D" w:rsidRPr="00FD0C61">
        <w:rPr>
          <w:rFonts w:ascii="Tahoma" w:hAnsi="Tahoma" w:cs="Tahoma"/>
          <w:sz w:val="18"/>
          <w:szCs w:val="18"/>
        </w:rPr>
        <w:tab/>
      </w:r>
      <w:r w:rsidR="0011409D" w:rsidRPr="00FD0C61">
        <w:rPr>
          <w:rFonts w:ascii="Tahoma" w:hAnsi="Tahoma" w:cs="Tahoma"/>
          <w:sz w:val="18"/>
          <w:szCs w:val="18"/>
        </w:rPr>
        <w:tab/>
      </w:r>
      <w:r w:rsidR="007C08A7" w:rsidRPr="00FD0C61">
        <w:rPr>
          <w:rFonts w:ascii="Tahoma" w:hAnsi="Tahoma" w:cs="Tahoma"/>
          <w:sz w:val="18"/>
          <w:szCs w:val="18"/>
        </w:rPr>
        <w:tab/>
      </w:r>
      <w:r w:rsidR="002C6DE4" w:rsidRPr="00FD0C61">
        <w:rPr>
          <w:rFonts w:ascii="Tahoma" w:hAnsi="Tahoma" w:cs="Tahoma"/>
          <w:sz w:val="18"/>
          <w:szCs w:val="18"/>
        </w:rPr>
        <w:t xml:space="preserve">          </w:t>
      </w:r>
      <w:r w:rsidR="00D47B99" w:rsidRPr="00FD0C61">
        <w:rPr>
          <w:rFonts w:ascii="Tahoma" w:hAnsi="Tahoma" w:cs="Tahoma"/>
          <w:sz w:val="18"/>
          <w:szCs w:val="18"/>
        </w:rPr>
        <w:t xml:space="preserve">        </w:t>
      </w:r>
    </w:p>
    <w:p w14:paraId="207F7E76" w14:textId="77777777" w:rsidR="0011409D" w:rsidRPr="00FD0C61" w:rsidRDefault="002B454C" w:rsidP="00D47B99">
      <w:p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FD0C61">
        <w:rPr>
          <w:rFonts w:ascii="Tahoma" w:hAnsi="Tahoma" w:cs="Tahoma"/>
          <w:b/>
          <w:sz w:val="24"/>
        </w:rPr>
        <w:t>Aleyda Murillo Granados</w:t>
      </w:r>
      <w:r w:rsidR="002C6DE4" w:rsidRPr="00FD0C61">
        <w:rPr>
          <w:rFonts w:ascii="Tahoma" w:hAnsi="Tahoma" w:cs="Tahoma"/>
          <w:b/>
          <w:sz w:val="24"/>
        </w:rPr>
        <w:t xml:space="preserve">    </w:t>
      </w:r>
      <w:r w:rsidRPr="00FD0C61">
        <w:rPr>
          <w:rFonts w:ascii="Tahoma" w:hAnsi="Tahoma" w:cs="Tahoma"/>
          <w:b/>
          <w:sz w:val="24"/>
        </w:rPr>
        <w:t xml:space="preserve">  </w:t>
      </w:r>
      <w:r w:rsidR="00D47B99" w:rsidRPr="00FD0C61">
        <w:rPr>
          <w:rFonts w:ascii="Tahoma" w:hAnsi="Tahoma" w:cs="Tahoma"/>
          <w:b/>
          <w:sz w:val="24"/>
        </w:rPr>
        <w:t xml:space="preserve">  </w:t>
      </w:r>
      <w:r w:rsidR="0011409D" w:rsidRPr="00FD0C61">
        <w:rPr>
          <w:rFonts w:ascii="Tahoma" w:hAnsi="Tahoma" w:cs="Tahoma"/>
          <w:b/>
          <w:sz w:val="24"/>
        </w:rPr>
        <w:tab/>
      </w:r>
      <w:r w:rsidR="0011409D" w:rsidRPr="00FD0C61">
        <w:rPr>
          <w:rFonts w:ascii="Tahoma" w:hAnsi="Tahoma" w:cs="Tahoma"/>
          <w:b/>
          <w:sz w:val="24"/>
        </w:rPr>
        <w:tab/>
      </w:r>
      <w:r w:rsidR="0011409D" w:rsidRPr="00FD0C61">
        <w:rPr>
          <w:rFonts w:ascii="Tahoma" w:hAnsi="Tahoma" w:cs="Tahoma"/>
          <w:b/>
          <w:sz w:val="24"/>
        </w:rPr>
        <w:tab/>
      </w:r>
      <w:r w:rsidRPr="00FD0C61">
        <w:rPr>
          <w:rFonts w:ascii="Tahoma" w:hAnsi="Tahoma" w:cs="Tahoma"/>
          <w:b/>
          <w:sz w:val="24"/>
        </w:rPr>
        <w:t xml:space="preserve">  </w:t>
      </w:r>
      <w:r w:rsidR="002C6DE4" w:rsidRPr="00FD0C61">
        <w:rPr>
          <w:rFonts w:ascii="Tahoma" w:hAnsi="Tahoma" w:cs="Tahoma"/>
          <w:b/>
          <w:sz w:val="24"/>
        </w:rPr>
        <w:t xml:space="preserve">   </w:t>
      </w:r>
      <w:r w:rsidR="007C08A7" w:rsidRPr="00FD0C61">
        <w:rPr>
          <w:rFonts w:ascii="Tahoma" w:hAnsi="Tahoma" w:cs="Tahoma"/>
          <w:b/>
          <w:sz w:val="24"/>
        </w:rPr>
        <w:t xml:space="preserve">   </w:t>
      </w:r>
      <w:r w:rsidR="00D47B99" w:rsidRPr="00FD0C61">
        <w:rPr>
          <w:rFonts w:ascii="Tahoma" w:hAnsi="Tahoma" w:cs="Tahoma"/>
          <w:b/>
          <w:sz w:val="24"/>
        </w:rPr>
        <w:t xml:space="preserve"> </w:t>
      </w:r>
    </w:p>
    <w:p w14:paraId="56232904" w14:textId="77777777" w:rsidR="0011409D" w:rsidRPr="00FD0C61" w:rsidRDefault="0011409D" w:rsidP="00D47B99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FD0C61">
        <w:rPr>
          <w:rFonts w:ascii="Tahoma" w:hAnsi="Tahoma" w:cs="Tahoma"/>
          <w:sz w:val="24"/>
        </w:rPr>
        <w:t>Presidente</w:t>
      </w:r>
      <w:r w:rsidRPr="00FD0C61">
        <w:rPr>
          <w:rFonts w:ascii="Tahoma" w:hAnsi="Tahoma" w:cs="Tahoma"/>
          <w:sz w:val="24"/>
        </w:rPr>
        <w:tab/>
      </w:r>
      <w:r w:rsidRPr="00FD0C61">
        <w:rPr>
          <w:rFonts w:ascii="Tahoma" w:hAnsi="Tahoma" w:cs="Tahoma"/>
          <w:sz w:val="24"/>
        </w:rPr>
        <w:tab/>
      </w:r>
      <w:r w:rsidRPr="00FD0C61">
        <w:rPr>
          <w:rFonts w:ascii="Tahoma" w:hAnsi="Tahoma" w:cs="Tahoma"/>
          <w:sz w:val="24"/>
        </w:rPr>
        <w:tab/>
      </w:r>
      <w:r w:rsidRPr="00FD0C61">
        <w:rPr>
          <w:rFonts w:ascii="Tahoma" w:hAnsi="Tahoma" w:cs="Tahoma"/>
          <w:sz w:val="24"/>
        </w:rPr>
        <w:tab/>
      </w:r>
      <w:r w:rsidRPr="00FD0C61">
        <w:rPr>
          <w:rFonts w:ascii="Tahoma" w:hAnsi="Tahoma" w:cs="Tahoma"/>
          <w:sz w:val="24"/>
        </w:rPr>
        <w:tab/>
      </w:r>
      <w:r w:rsidRPr="00FD0C61">
        <w:rPr>
          <w:rFonts w:ascii="Tahoma" w:hAnsi="Tahoma" w:cs="Tahoma"/>
          <w:sz w:val="24"/>
        </w:rPr>
        <w:tab/>
      </w:r>
    </w:p>
    <w:p w14:paraId="2BD2B8EF" w14:textId="77777777" w:rsidR="00D30D61" w:rsidRPr="00FD0C61" w:rsidRDefault="00D30D61" w:rsidP="00D30D61">
      <w:pPr>
        <w:jc w:val="both"/>
        <w:rPr>
          <w:rFonts w:ascii="Tahoma" w:hAnsi="Tahoma" w:cs="Tahoma"/>
          <w:sz w:val="16"/>
          <w:szCs w:val="16"/>
        </w:rPr>
      </w:pPr>
    </w:p>
    <w:p w14:paraId="4E0D77F3" w14:textId="77777777" w:rsidR="00D30D61" w:rsidRPr="00FD0C61" w:rsidRDefault="00D30D61" w:rsidP="00D30D61">
      <w:pPr>
        <w:jc w:val="both"/>
        <w:rPr>
          <w:rFonts w:ascii="Tahoma" w:hAnsi="Tahoma" w:cs="Tahoma"/>
          <w:sz w:val="16"/>
          <w:szCs w:val="16"/>
        </w:rPr>
      </w:pPr>
    </w:p>
    <w:p w14:paraId="75BF77EC" w14:textId="1C82DD96" w:rsidR="00D30D61" w:rsidRPr="00FD0C61" w:rsidRDefault="00D30D61" w:rsidP="00D30D61">
      <w:pPr>
        <w:jc w:val="both"/>
        <w:rPr>
          <w:rFonts w:ascii="Tahoma" w:hAnsi="Tahoma" w:cs="Tahoma"/>
          <w:sz w:val="16"/>
          <w:szCs w:val="16"/>
        </w:rPr>
      </w:pPr>
      <w:r w:rsidRPr="00FD0C61">
        <w:rPr>
          <w:rFonts w:ascii="Tahoma" w:hAnsi="Tahoma" w:cs="Tahoma"/>
          <w:sz w:val="16"/>
          <w:szCs w:val="16"/>
        </w:rPr>
        <w:t>Elaborado por</w:t>
      </w:r>
      <w:proofErr w:type="gramStart"/>
      <w:r w:rsidRPr="00FD0C61">
        <w:rPr>
          <w:rFonts w:ascii="Tahoma" w:hAnsi="Tahoma" w:cs="Tahoma"/>
          <w:sz w:val="16"/>
          <w:szCs w:val="16"/>
        </w:rPr>
        <w:t xml:space="preserve">: </w:t>
      </w:r>
      <w:r w:rsidR="006374ED">
        <w:rPr>
          <w:rFonts w:ascii="Tahoma" w:hAnsi="Tahoma" w:cs="Tahoma"/>
          <w:sz w:val="16"/>
          <w:szCs w:val="16"/>
        </w:rPr>
        <w:t xml:space="preserve"> Martha</w:t>
      </w:r>
      <w:proofErr w:type="gramEnd"/>
      <w:r w:rsidR="006374ED">
        <w:rPr>
          <w:rFonts w:ascii="Tahoma" w:hAnsi="Tahoma" w:cs="Tahoma"/>
          <w:sz w:val="16"/>
          <w:szCs w:val="16"/>
        </w:rPr>
        <w:t xml:space="preserve"> idarraga</w:t>
      </w:r>
    </w:p>
    <w:p w14:paraId="4D687FFC" w14:textId="04A2445D" w:rsidR="00D30D61" w:rsidRPr="00FD0C61" w:rsidRDefault="00D30D61" w:rsidP="00D30D61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FD0C61">
        <w:rPr>
          <w:rFonts w:ascii="Tahoma" w:hAnsi="Tahoma" w:cs="Tahoma"/>
          <w:sz w:val="16"/>
          <w:szCs w:val="16"/>
        </w:rPr>
        <w:t>Tramitado por:</w:t>
      </w:r>
      <w:r w:rsidR="00E852F1">
        <w:rPr>
          <w:rFonts w:ascii="Tahoma" w:hAnsi="Tahoma" w:cs="Tahoma"/>
          <w:sz w:val="16"/>
          <w:szCs w:val="16"/>
        </w:rPr>
        <w:t xml:space="preserve"> Patricia Osuna</w:t>
      </w:r>
    </w:p>
    <w:p w14:paraId="3D02CC13" w14:textId="7C2299FF" w:rsidR="00D30D61" w:rsidRPr="00FD0C61" w:rsidRDefault="00D30D61" w:rsidP="00D30D61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FD0C61">
        <w:rPr>
          <w:rFonts w:ascii="Tahoma" w:hAnsi="Tahoma" w:cs="Tahoma"/>
          <w:sz w:val="16"/>
          <w:szCs w:val="16"/>
        </w:rPr>
        <w:t xml:space="preserve">Cargo: </w:t>
      </w:r>
      <w:r w:rsidR="00E852F1">
        <w:rPr>
          <w:rFonts w:ascii="Tahoma" w:hAnsi="Tahoma" w:cs="Tahoma"/>
          <w:sz w:val="16"/>
          <w:szCs w:val="16"/>
        </w:rPr>
        <w:t xml:space="preserve">Secretaria </w:t>
      </w:r>
      <w:r w:rsidRPr="00FD0C61">
        <w:rPr>
          <w:rFonts w:ascii="Tahoma" w:hAnsi="Tahoma" w:cs="Tahoma"/>
          <w:sz w:val="16"/>
          <w:szCs w:val="16"/>
        </w:rPr>
        <w:t xml:space="preserve">  </w:t>
      </w:r>
    </w:p>
    <w:p w14:paraId="2F5BD377" w14:textId="77777777" w:rsidR="0011409D" w:rsidRPr="00FD0C61" w:rsidRDefault="0011409D" w:rsidP="004E6D2C">
      <w:pPr>
        <w:tabs>
          <w:tab w:val="left" w:pos="5670"/>
        </w:tabs>
        <w:rPr>
          <w:rFonts w:ascii="Tahoma" w:hAnsi="Tahoma" w:cs="Tahoma"/>
          <w:sz w:val="24"/>
        </w:rPr>
      </w:pPr>
    </w:p>
    <w:sectPr w:rsidR="0011409D" w:rsidRPr="00FD0C61" w:rsidSect="009C259E">
      <w:footerReference w:type="default" r:id="rId10"/>
      <w:pgSz w:w="12242" w:h="20163" w:code="5"/>
      <w:pgMar w:top="1701" w:right="1418" w:bottom="2381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4E592" w14:textId="77777777" w:rsidR="009249A2" w:rsidRDefault="009249A2" w:rsidP="00022F7D">
      <w:pPr>
        <w:spacing w:after="0" w:line="240" w:lineRule="auto"/>
      </w:pPr>
      <w:r>
        <w:separator/>
      </w:r>
    </w:p>
  </w:endnote>
  <w:endnote w:type="continuationSeparator" w:id="0">
    <w:p w14:paraId="1B9FC88C" w14:textId="77777777" w:rsidR="009249A2" w:rsidRDefault="009249A2" w:rsidP="0002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C9FB" w14:textId="77777777" w:rsidR="00022F7D" w:rsidRDefault="00022F7D" w:rsidP="00022F7D">
    <w:pPr>
      <w:jc w:val="center"/>
      <w:rPr>
        <w:rFonts w:ascii="Tahoma" w:hAnsi="Tahoma" w:cs="Tahoma"/>
        <w:b/>
        <w:color w:val="800000"/>
      </w:rPr>
    </w:pPr>
    <w:r>
      <w:rPr>
        <w:rFonts w:ascii="Tahoma" w:hAnsi="Tahoma" w:cs="Tahoma"/>
        <w:b/>
        <w:noProof/>
        <w:color w:val="800000"/>
        <w:lang w:eastAsia="es-CO"/>
      </w:rPr>
      <w:drawing>
        <wp:anchor distT="0" distB="0" distL="114300" distR="114300" simplePos="0" relativeHeight="251661312" behindDoc="1" locked="0" layoutInCell="1" allowOverlap="1" wp14:anchorId="2DC49183" wp14:editId="690F22BB">
          <wp:simplePos x="0" y="0"/>
          <wp:positionH relativeFrom="column">
            <wp:posOffset>-262255</wp:posOffset>
          </wp:positionH>
          <wp:positionV relativeFrom="paragraph">
            <wp:posOffset>-95250</wp:posOffset>
          </wp:positionV>
          <wp:extent cx="5744845" cy="1014095"/>
          <wp:effectExtent l="0" t="0" r="8255" b="0"/>
          <wp:wrapNone/>
          <wp:docPr id="3" name="Imagen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4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372E1" w14:textId="77777777" w:rsidR="00022F7D" w:rsidRDefault="00022F7D" w:rsidP="00022F7D">
    <w:pPr>
      <w:jc w:val="center"/>
      <w:rPr>
        <w:rFonts w:ascii="Tahoma" w:hAnsi="Tahoma" w:cs="Tahoma"/>
        <w:b/>
        <w:color w:val="800000"/>
      </w:rPr>
    </w:pPr>
  </w:p>
  <w:p w14:paraId="661B13A1" w14:textId="77777777" w:rsidR="00022F7D" w:rsidRDefault="00022F7D" w:rsidP="009C7E81">
    <w:pPr>
      <w:spacing w:after="0"/>
      <w:rPr>
        <w:rFonts w:ascii="Tahoma" w:hAnsi="Tahoma" w:cs="Tahoma"/>
        <w:b/>
        <w:color w:val="800000"/>
      </w:rPr>
    </w:pPr>
  </w:p>
  <w:p w14:paraId="37CCE4ED" w14:textId="77777777" w:rsidR="00022F7D" w:rsidRDefault="00022F7D" w:rsidP="009C7E81">
    <w:pPr>
      <w:spacing w:after="0"/>
      <w:jc w:val="center"/>
      <w:rPr>
        <w:rFonts w:ascii="Tahoma" w:hAnsi="Tahoma" w:cs="Tahoma"/>
        <w:b/>
        <w:color w:val="800000"/>
      </w:rPr>
    </w:pPr>
    <w:r w:rsidRPr="00044C38">
      <w:rPr>
        <w:rFonts w:ascii="Tahoma" w:hAnsi="Tahoma" w:cs="Tahoma"/>
        <w:b/>
        <w:color w:val="800000"/>
      </w:rPr>
      <w:t>S</w:t>
    </w:r>
    <w:r>
      <w:rPr>
        <w:rFonts w:ascii="Tahoma" w:hAnsi="Tahoma" w:cs="Tahoma"/>
        <w:b/>
        <w:color w:val="800000"/>
      </w:rPr>
      <w:t>INDICATO DE EM</w:t>
    </w:r>
    <w:r w:rsidRPr="00044C38">
      <w:rPr>
        <w:rFonts w:ascii="Tahoma" w:hAnsi="Tahoma" w:cs="Tahoma"/>
        <w:b/>
        <w:color w:val="800000"/>
      </w:rPr>
      <w:t>PLEADOS PÚBLICOS DEL SENA - SINDESENA</w:t>
    </w:r>
  </w:p>
  <w:p w14:paraId="4A771EFB" w14:textId="77777777" w:rsidR="00022F7D" w:rsidRDefault="00022F7D" w:rsidP="009C7E81">
    <w:pPr>
      <w:spacing w:after="0"/>
      <w:jc w:val="center"/>
      <w:rPr>
        <w:rFonts w:ascii="Helvetica" w:hAnsi="Helvetica"/>
        <w:color w:val="000000"/>
        <w:sz w:val="16"/>
        <w:szCs w:val="16"/>
        <w:lang w:eastAsia="es-CO"/>
      </w:rPr>
    </w:pPr>
    <w:r>
      <w:rPr>
        <w:rFonts w:ascii="Helvetica" w:hAnsi="Helvetica"/>
        <w:color w:val="000000"/>
        <w:sz w:val="16"/>
        <w:szCs w:val="16"/>
        <w:lang w:eastAsia="es-CO"/>
      </w:rPr>
      <w:t>_____________________________________________________________________________________________</w:t>
    </w:r>
  </w:p>
  <w:p w14:paraId="56EC5694" w14:textId="77777777" w:rsidR="00022F7D" w:rsidRPr="00BF1A27" w:rsidRDefault="00022F7D" w:rsidP="009C7E81">
    <w:pPr>
      <w:spacing w:after="0"/>
      <w:jc w:val="center"/>
      <w:rPr>
        <w:rFonts w:ascii="Calibri" w:hAnsi="Calibri" w:cs="Calibri"/>
        <w:color w:val="000000"/>
        <w:sz w:val="20"/>
      </w:rPr>
    </w:pPr>
    <w:r>
      <w:rPr>
        <w:rFonts w:ascii="Calibri" w:hAnsi="Calibri" w:cs="Calibri"/>
        <w:color w:val="000000"/>
        <w:sz w:val="20"/>
      </w:rPr>
      <w:t>Carrera 7</w:t>
    </w:r>
    <w:r w:rsidRPr="00BF1A27">
      <w:rPr>
        <w:rFonts w:ascii="Calibri" w:hAnsi="Calibri" w:cs="Calibri"/>
        <w:color w:val="000000"/>
        <w:sz w:val="20"/>
      </w:rPr>
      <w:t xml:space="preserve"> No. </w:t>
    </w:r>
    <w:r>
      <w:rPr>
        <w:rFonts w:ascii="Calibri" w:hAnsi="Calibri" w:cs="Calibri"/>
        <w:color w:val="000000"/>
        <w:sz w:val="20"/>
      </w:rPr>
      <w:t>34</w:t>
    </w:r>
    <w:r w:rsidRPr="00BF1A27">
      <w:rPr>
        <w:rFonts w:ascii="Calibri" w:hAnsi="Calibri" w:cs="Calibri"/>
        <w:color w:val="000000"/>
        <w:sz w:val="20"/>
      </w:rPr>
      <w:t>-</w:t>
    </w:r>
    <w:r>
      <w:rPr>
        <w:rFonts w:ascii="Calibri" w:hAnsi="Calibri" w:cs="Calibri"/>
        <w:color w:val="000000"/>
        <w:sz w:val="20"/>
      </w:rPr>
      <w:t>50</w:t>
    </w:r>
    <w:r w:rsidRPr="00BF1A27">
      <w:rPr>
        <w:rFonts w:ascii="Calibri" w:hAnsi="Calibri" w:cs="Calibri"/>
        <w:color w:val="000000"/>
        <w:sz w:val="20"/>
      </w:rPr>
      <w:t xml:space="preserve"> Oficina </w:t>
    </w:r>
    <w:r>
      <w:rPr>
        <w:rFonts w:ascii="Calibri" w:hAnsi="Calibri" w:cs="Calibri"/>
        <w:color w:val="000000"/>
        <w:sz w:val="20"/>
      </w:rPr>
      <w:t>2do piso</w:t>
    </w:r>
    <w:r w:rsidRPr="00BF1A27">
      <w:rPr>
        <w:rFonts w:ascii="Calibri" w:hAnsi="Calibri" w:cs="Calibri"/>
        <w:color w:val="000000"/>
        <w:sz w:val="20"/>
      </w:rPr>
      <w:t>, Oficinas de SINDESENA Bogotá D.C. – Colombia</w:t>
    </w:r>
  </w:p>
  <w:p w14:paraId="43C24BF9" w14:textId="77777777" w:rsidR="00C20803" w:rsidRDefault="00C20803" w:rsidP="00C20803">
    <w:pPr>
      <w:spacing w:after="0"/>
      <w:jc w:val="center"/>
      <w:rPr>
        <w:rFonts w:ascii="Tahoma" w:hAnsi="Tahoma" w:cs="Tahoma"/>
        <w:b/>
        <w:sz w:val="16"/>
        <w:szCs w:val="16"/>
      </w:rPr>
    </w:pPr>
    <w:r w:rsidRPr="009F311A">
      <w:rPr>
        <w:rFonts w:ascii="Tahoma" w:hAnsi="Tahoma" w:cs="Tahoma"/>
        <w:b/>
        <w:sz w:val="16"/>
        <w:szCs w:val="16"/>
      </w:rPr>
      <w:t>Celulares: 320 293 63 19 - 312 553 49 95 - 320 297 16 64 - 313 467 83 25</w:t>
    </w:r>
    <w:r>
      <w:rPr>
        <w:rFonts w:ascii="Tahoma" w:hAnsi="Tahoma" w:cs="Tahoma"/>
        <w:b/>
        <w:sz w:val="16"/>
        <w:szCs w:val="16"/>
      </w:rPr>
      <w:t xml:space="preserve"> - </w:t>
    </w:r>
    <w:r w:rsidRPr="004E263D">
      <w:rPr>
        <w:rFonts w:ascii="Tahoma" w:hAnsi="Tahoma" w:cs="Tahoma"/>
        <w:b/>
        <w:sz w:val="16"/>
        <w:szCs w:val="16"/>
      </w:rPr>
      <w:t>313 6342951</w:t>
    </w:r>
    <w:r>
      <w:rPr>
        <w:rFonts w:ascii="Tahoma" w:hAnsi="Tahoma" w:cs="Tahoma"/>
        <w:b/>
        <w:sz w:val="16"/>
        <w:szCs w:val="16"/>
      </w:rPr>
      <w:t xml:space="preserve"> -</w:t>
    </w:r>
    <w:r w:rsidRPr="002B68BF">
      <w:rPr>
        <w:rFonts w:ascii="Tahoma" w:hAnsi="Tahoma" w:cs="Tahoma"/>
        <w:b/>
        <w:sz w:val="16"/>
        <w:szCs w:val="16"/>
      </w:rPr>
      <w:t>316 874</w:t>
    </w:r>
    <w:r>
      <w:rPr>
        <w:rFonts w:ascii="Tahoma" w:hAnsi="Tahoma" w:cs="Tahoma"/>
        <w:b/>
        <w:sz w:val="16"/>
        <w:szCs w:val="16"/>
      </w:rPr>
      <w:t xml:space="preserve"> </w:t>
    </w:r>
    <w:r w:rsidRPr="002B68BF">
      <w:rPr>
        <w:rFonts w:ascii="Tahoma" w:hAnsi="Tahoma" w:cs="Tahoma"/>
        <w:b/>
        <w:sz w:val="16"/>
        <w:szCs w:val="16"/>
      </w:rPr>
      <w:t>68</w:t>
    </w:r>
    <w:r>
      <w:rPr>
        <w:rFonts w:ascii="Tahoma" w:hAnsi="Tahoma" w:cs="Tahoma"/>
        <w:b/>
        <w:sz w:val="16"/>
        <w:szCs w:val="16"/>
      </w:rPr>
      <w:t xml:space="preserve"> </w:t>
    </w:r>
    <w:r w:rsidRPr="002B68BF">
      <w:rPr>
        <w:rFonts w:ascii="Tahoma" w:hAnsi="Tahoma" w:cs="Tahoma"/>
        <w:b/>
        <w:sz w:val="16"/>
        <w:szCs w:val="16"/>
      </w:rPr>
      <w:t>92</w:t>
    </w:r>
  </w:p>
  <w:p w14:paraId="0FE971FE" w14:textId="77777777" w:rsidR="00022F7D" w:rsidRPr="00BF1A27" w:rsidRDefault="00022F7D" w:rsidP="00C20803">
    <w:pPr>
      <w:spacing w:after="0"/>
      <w:jc w:val="center"/>
      <w:rPr>
        <w:rFonts w:ascii="Calibri" w:hAnsi="Calibri" w:cs="Calibri"/>
        <w:sz w:val="20"/>
        <w:szCs w:val="20"/>
      </w:rPr>
    </w:pPr>
    <w:r w:rsidRPr="00BF1A27">
      <w:rPr>
        <w:rFonts w:ascii="Calibri" w:hAnsi="Calibri" w:cs="Calibri"/>
        <w:color w:val="000000"/>
        <w:sz w:val="20"/>
        <w:szCs w:val="20"/>
        <w:lang w:eastAsia="es-CO"/>
      </w:rPr>
      <w:t>e-mail:</w:t>
    </w:r>
    <w:r w:rsidRPr="00BF1A27">
      <w:rPr>
        <w:rFonts w:ascii="Calibri" w:hAnsi="Calibri" w:cs="Calibri"/>
        <w:sz w:val="20"/>
        <w:szCs w:val="20"/>
      </w:rPr>
      <w:t xml:space="preserve"> </w:t>
    </w:r>
    <w:hyperlink r:id="rId3" w:history="1">
      <w:r w:rsidRPr="00BF1A27">
        <w:rPr>
          <w:rStyle w:val="Hipervnculo"/>
          <w:rFonts w:ascii="Calibri" w:hAnsi="Calibri" w:cs="Calibri"/>
          <w:sz w:val="20"/>
          <w:szCs w:val="20"/>
        </w:rPr>
        <w:t>sindesenajnal@misena.edu.co</w:t>
      </w:r>
    </w:hyperlink>
    <w:r w:rsidRPr="00BF1A27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   </w:t>
    </w:r>
    <w:r w:rsidRPr="00BF1A27">
      <w:rPr>
        <w:rFonts w:ascii="Calibri" w:hAnsi="Calibri" w:cs="Calibri"/>
        <w:color w:val="000000"/>
        <w:sz w:val="20"/>
        <w:szCs w:val="20"/>
        <w:lang w:eastAsia="es-CO"/>
      </w:rPr>
      <w:t xml:space="preserve">web: </w:t>
    </w:r>
    <w:hyperlink r:id="rId4" w:history="1">
      <w:r w:rsidRPr="00BF1A27">
        <w:rPr>
          <w:rStyle w:val="Hipervnculo"/>
          <w:rFonts w:ascii="Calibri" w:hAnsi="Calibri" w:cs="Calibri"/>
          <w:sz w:val="20"/>
          <w:szCs w:val="20"/>
        </w:rPr>
        <w:t>www.sindesena.org</w:t>
      </w:r>
    </w:hyperlink>
  </w:p>
  <w:p w14:paraId="09C6CB48" w14:textId="77777777" w:rsidR="00022F7D" w:rsidRPr="00F9287D" w:rsidRDefault="00022F7D" w:rsidP="004F4A15">
    <w:pPr>
      <w:pStyle w:val="Piedepgina"/>
      <w:jc w:val="center"/>
      <w:rPr>
        <w:rFonts w:ascii="Calibri" w:hAnsi="Calibri" w:cs="Calibri"/>
        <w:sz w:val="20"/>
        <w:szCs w:val="20"/>
        <w:highlight w:val="yellow"/>
      </w:rPr>
    </w:pPr>
    <w:r w:rsidRPr="00F9287D">
      <w:rPr>
        <w:rFonts w:ascii="Calibri" w:hAnsi="Calibri" w:cs="Calibri"/>
        <w:sz w:val="20"/>
        <w:szCs w:val="20"/>
      </w:rPr>
      <w:t xml:space="preserve">  </w:t>
    </w:r>
  </w:p>
  <w:p w14:paraId="2A7150DD" w14:textId="77777777" w:rsidR="00022F7D" w:rsidRDefault="00022F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D3035" w14:textId="77777777" w:rsidR="009249A2" w:rsidRDefault="009249A2" w:rsidP="00022F7D">
      <w:pPr>
        <w:spacing w:after="0" w:line="240" w:lineRule="auto"/>
      </w:pPr>
      <w:r>
        <w:separator/>
      </w:r>
    </w:p>
  </w:footnote>
  <w:footnote w:type="continuationSeparator" w:id="0">
    <w:p w14:paraId="3B263384" w14:textId="77777777" w:rsidR="009249A2" w:rsidRDefault="009249A2" w:rsidP="0002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2B86"/>
    <w:multiLevelType w:val="hybridMultilevel"/>
    <w:tmpl w:val="F920D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5B44"/>
    <w:multiLevelType w:val="hybridMultilevel"/>
    <w:tmpl w:val="D9705A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3334A"/>
    <w:multiLevelType w:val="hybridMultilevel"/>
    <w:tmpl w:val="DB527638"/>
    <w:lvl w:ilvl="0" w:tplc="20825B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2585"/>
    <w:multiLevelType w:val="hybridMultilevel"/>
    <w:tmpl w:val="512EA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EB"/>
    <w:rsid w:val="00013B8E"/>
    <w:rsid w:val="00022F7D"/>
    <w:rsid w:val="0007058A"/>
    <w:rsid w:val="0008373F"/>
    <w:rsid w:val="00090CF5"/>
    <w:rsid w:val="000C32AD"/>
    <w:rsid w:val="000E3E0F"/>
    <w:rsid w:val="000F173F"/>
    <w:rsid w:val="001065B2"/>
    <w:rsid w:val="0011409D"/>
    <w:rsid w:val="001254A2"/>
    <w:rsid w:val="0016623F"/>
    <w:rsid w:val="00193C09"/>
    <w:rsid w:val="001A739E"/>
    <w:rsid w:val="001C4702"/>
    <w:rsid w:val="001F08E5"/>
    <w:rsid w:val="001F7B08"/>
    <w:rsid w:val="0021597D"/>
    <w:rsid w:val="00265FA4"/>
    <w:rsid w:val="002B454C"/>
    <w:rsid w:val="002B4DEA"/>
    <w:rsid w:val="002C6DE4"/>
    <w:rsid w:val="002D43DB"/>
    <w:rsid w:val="002F50E0"/>
    <w:rsid w:val="003072DD"/>
    <w:rsid w:val="0034498C"/>
    <w:rsid w:val="00347027"/>
    <w:rsid w:val="003E6205"/>
    <w:rsid w:val="004018A7"/>
    <w:rsid w:val="00403408"/>
    <w:rsid w:val="00407B8C"/>
    <w:rsid w:val="00444604"/>
    <w:rsid w:val="00454A95"/>
    <w:rsid w:val="00455F5C"/>
    <w:rsid w:val="0048675B"/>
    <w:rsid w:val="004B2439"/>
    <w:rsid w:val="004B5068"/>
    <w:rsid w:val="004C76CF"/>
    <w:rsid w:val="004E6D2C"/>
    <w:rsid w:val="004F3646"/>
    <w:rsid w:val="004F4A15"/>
    <w:rsid w:val="00530C5D"/>
    <w:rsid w:val="00545BBA"/>
    <w:rsid w:val="005462E9"/>
    <w:rsid w:val="0055572D"/>
    <w:rsid w:val="00572375"/>
    <w:rsid w:val="00577945"/>
    <w:rsid w:val="005C08EC"/>
    <w:rsid w:val="005D1886"/>
    <w:rsid w:val="005E45C0"/>
    <w:rsid w:val="00616A31"/>
    <w:rsid w:val="006374ED"/>
    <w:rsid w:val="006661EB"/>
    <w:rsid w:val="00697F38"/>
    <w:rsid w:val="006A446F"/>
    <w:rsid w:val="006C2C32"/>
    <w:rsid w:val="007C08A7"/>
    <w:rsid w:val="0082617B"/>
    <w:rsid w:val="00862E42"/>
    <w:rsid w:val="00896D0B"/>
    <w:rsid w:val="00897037"/>
    <w:rsid w:val="008A5A7A"/>
    <w:rsid w:val="008D3A98"/>
    <w:rsid w:val="008E7561"/>
    <w:rsid w:val="0091431B"/>
    <w:rsid w:val="009249A2"/>
    <w:rsid w:val="0094249D"/>
    <w:rsid w:val="00944288"/>
    <w:rsid w:val="009A24A5"/>
    <w:rsid w:val="009A513E"/>
    <w:rsid w:val="009C259E"/>
    <w:rsid w:val="009C7E81"/>
    <w:rsid w:val="009D2007"/>
    <w:rsid w:val="00A1209E"/>
    <w:rsid w:val="00A12DFA"/>
    <w:rsid w:val="00A23540"/>
    <w:rsid w:val="00A84CEE"/>
    <w:rsid w:val="00A90336"/>
    <w:rsid w:val="00AC0CAD"/>
    <w:rsid w:val="00AC6D04"/>
    <w:rsid w:val="00AE1480"/>
    <w:rsid w:val="00AE1BBD"/>
    <w:rsid w:val="00AE2AC3"/>
    <w:rsid w:val="00AE5258"/>
    <w:rsid w:val="00AF6AB1"/>
    <w:rsid w:val="00B0138C"/>
    <w:rsid w:val="00B05150"/>
    <w:rsid w:val="00B52FDD"/>
    <w:rsid w:val="00B73EF3"/>
    <w:rsid w:val="00B9423F"/>
    <w:rsid w:val="00BA4352"/>
    <w:rsid w:val="00BB6F52"/>
    <w:rsid w:val="00BF7988"/>
    <w:rsid w:val="00C0697A"/>
    <w:rsid w:val="00C20803"/>
    <w:rsid w:val="00C55A2D"/>
    <w:rsid w:val="00CC42EB"/>
    <w:rsid w:val="00CE37B7"/>
    <w:rsid w:val="00CF761F"/>
    <w:rsid w:val="00D30D61"/>
    <w:rsid w:val="00D3393D"/>
    <w:rsid w:val="00D3712E"/>
    <w:rsid w:val="00D47B99"/>
    <w:rsid w:val="00D72330"/>
    <w:rsid w:val="00D80B30"/>
    <w:rsid w:val="00D879F8"/>
    <w:rsid w:val="00DC6551"/>
    <w:rsid w:val="00DD3D1F"/>
    <w:rsid w:val="00DF2DC5"/>
    <w:rsid w:val="00E7040D"/>
    <w:rsid w:val="00E72229"/>
    <w:rsid w:val="00E852F1"/>
    <w:rsid w:val="00EA5123"/>
    <w:rsid w:val="00EC2D24"/>
    <w:rsid w:val="00EC6AF7"/>
    <w:rsid w:val="00ED481F"/>
    <w:rsid w:val="00F23E39"/>
    <w:rsid w:val="00F34BB9"/>
    <w:rsid w:val="00F50F42"/>
    <w:rsid w:val="00F75658"/>
    <w:rsid w:val="00F808D2"/>
    <w:rsid w:val="00FA66C7"/>
    <w:rsid w:val="00FB333D"/>
    <w:rsid w:val="00FC34A4"/>
    <w:rsid w:val="00FD0C61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F118E"/>
  <w15:chartTrackingRefBased/>
  <w15:docId w15:val="{020C1DAA-BF07-4ECD-859A-109CAF7A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33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F7D"/>
  </w:style>
  <w:style w:type="paragraph" w:styleId="Piedepgina">
    <w:name w:val="footer"/>
    <w:basedOn w:val="Normal"/>
    <w:link w:val="PiedepginaCar"/>
    <w:uiPriority w:val="99"/>
    <w:unhideWhenUsed/>
    <w:rsid w:val="00022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F7D"/>
  </w:style>
  <w:style w:type="character" w:styleId="Hipervnculo">
    <w:name w:val="Hyperlink"/>
    <w:uiPriority w:val="99"/>
    <w:unhideWhenUsed/>
    <w:rsid w:val="00022F7D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B52FDD"/>
    <w:pPr>
      <w:spacing w:after="0" w:line="240" w:lineRule="auto"/>
      <w:jc w:val="both"/>
    </w:pPr>
    <w:rPr>
      <w:rFonts w:ascii="Tahoma" w:eastAsia="Times New Roman" w:hAnsi="Tahoma" w:cs="Times New Roman"/>
      <w:b/>
      <w:bCs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52FDD"/>
    <w:rPr>
      <w:rFonts w:ascii="Tahoma" w:eastAsia="Times New Roman" w:hAnsi="Tahoma" w:cs="Times New Roman"/>
      <w:b/>
      <w:bCs/>
      <w:sz w:val="32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3393D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Sinespaciado">
    <w:name w:val="No Spacing"/>
    <w:uiPriority w:val="1"/>
    <w:qFormat/>
    <w:rsid w:val="00D3393D"/>
    <w:pPr>
      <w:spacing w:after="0" w:line="240" w:lineRule="auto"/>
    </w:pPr>
  </w:style>
  <w:style w:type="paragraph" w:customStyle="1" w:styleId="centrado">
    <w:name w:val="centrado"/>
    <w:basedOn w:val="Normal"/>
    <w:rsid w:val="00D3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baj">
    <w:name w:val="b_aj"/>
    <w:basedOn w:val="Fuentedeprrafopredeter"/>
    <w:rsid w:val="00D3393D"/>
  </w:style>
  <w:style w:type="paragraph" w:styleId="NormalWeb">
    <w:name w:val="Normal (Web)"/>
    <w:basedOn w:val="Normal"/>
    <w:uiPriority w:val="99"/>
    <w:semiHidden/>
    <w:unhideWhenUsed/>
    <w:rsid w:val="00D3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unico">
    <w:name w:val="unico"/>
    <w:basedOn w:val="Normal"/>
    <w:rsid w:val="00D3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aliases w:val="List Paragraph1,List Paragraph,Segundo nivel de viñetas"/>
    <w:basedOn w:val="Normal"/>
    <w:link w:val="PrrafodelistaCar"/>
    <w:uiPriority w:val="34"/>
    <w:qFormat/>
    <w:rsid w:val="00D3393D"/>
    <w:pPr>
      <w:ind w:left="720"/>
      <w:contextualSpacing/>
    </w:pPr>
  </w:style>
  <w:style w:type="character" w:customStyle="1" w:styleId="PrrafodelistaCar">
    <w:name w:val="Párrafo de lista Car"/>
    <w:aliases w:val="List Paragraph1 Car,List Paragraph Car,Segundo nivel de viñetas Car"/>
    <w:link w:val="Prrafodelista"/>
    <w:uiPriority w:val="34"/>
    <w:locked/>
    <w:rsid w:val="004C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48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desenajnal@misena.edu.co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sindesena.org/descargas/doc_view/4-formato-de-afiliacion-funcionarios-de-planta.raw?tmpl=component" TargetMode="External"/><Relationship Id="rId4" Type="http://schemas.openxmlformats.org/officeDocument/2006/relationships/hyperlink" Target="http://www.sindesen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AC98-00D6-442C-BC73-1F07ED0B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SINDESENA</cp:lastModifiedBy>
  <cp:revision>4</cp:revision>
  <dcterms:created xsi:type="dcterms:W3CDTF">2021-06-14T00:20:00Z</dcterms:created>
  <dcterms:modified xsi:type="dcterms:W3CDTF">2021-06-18T13:02:00Z</dcterms:modified>
</cp:coreProperties>
</file>